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Начало действия документа - </w:t>
      </w:r>
      <w:hyperlink r:id="rId4" w:history="1">
        <w:r w:rsidRPr="00A2301D">
          <w:rPr>
            <w:rFonts w:ascii="Times New Roman" w:hAnsi="Times New Roman" w:cs="Times New Roman"/>
            <w:color w:val="0000FF"/>
            <w:sz w:val="28"/>
            <w:szCs w:val="28"/>
          </w:rPr>
          <w:t>09.10.2015</w:t>
        </w:r>
      </w:hyperlink>
      <w:r w:rsidRPr="00A2301D">
        <w:rPr>
          <w:rFonts w:ascii="Times New Roman" w:hAnsi="Times New Roman" w:cs="Times New Roman"/>
          <w:sz w:val="28"/>
          <w:szCs w:val="28"/>
        </w:rPr>
        <w:t>.</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 - - - - - - - - - - - - - - - - - - - - - - - -</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 соответствии с </w:t>
      </w:r>
      <w:hyperlink r:id="rId5" w:history="1">
        <w:r w:rsidRPr="00A2301D">
          <w:rPr>
            <w:rFonts w:ascii="Times New Roman" w:hAnsi="Times New Roman" w:cs="Times New Roman"/>
            <w:color w:val="0000FF"/>
            <w:sz w:val="28"/>
            <w:szCs w:val="28"/>
          </w:rPr>
          <w:t>пунктом 2</w:t>
        </w:r>
      </w:hyperlink>
      <w:r w:rsidRPr="00A2301D">
        <w:rPr>
          <w:rFonts w:ascii="Times New Roman" w:hAnsi="Times New Roman" w:cs="Times New Roman"/>
          <w:sz w:val="28"/>
          <w:szCs w:val="28"/>
        </w:rPr>
        <w:t xml:space="preserve"> профессиональный </w:t>
      </w:r>
      <w:hyperlink r:id="rId6" w:history="1">
        <w:r w:rsidRPr="00A2301D">
          <w:rPr>
            <w:rFonts w:ascii="Times New Roman" w:hAnsi="Times New Roman" w:cs="Times New Roman"/>
            <w:color w:val="0000FF"/>
            <w:sz w:val="28"/>
            <w:szCs w:val="28"/>
          </w:rPr>
          <w:t>стандарт</w:t>
        </w:r>
      </w:hyperlink>
      <w:r w:rsidRPr="00A2301D">
        <w:rPr>
          <w:rFonts w:ascii="Times New Roman" w:hAnsi="Times New Roman" w:cs="Times New Roman"/>
          <w:sz w:val="28"/>
          <w:szCs w:val="28"/>
        </w:rPr>
        <w:t>, утвержденный данным документом,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651E03" w:rsidRPr="00A2301D" w:rsidRDefault="00651E03" w:rsidP="001A6365">
      <w:pPr>
        <w:pStyle w:val="ConsPlusNormal"/>
        <w:pBdr>
          <w:top w:val="single" w:sz="6" w:space="0" w:color="auto"/>
        </w:pBdr>
        <w:jc w:val="both"/>
        <w:rPr>
          <w:rFonts w:ascii="Times New Roman" w:hAnsi="Times New Roman" w:cs="Times New Roman"/>
          <w:sz w:val="28"/>
          <w:szCs w:val="28"/>
        </w:rPr>
      </w:pP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Название документа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Приказ Минтруда России от 08.09.2015 N 608н</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(Зарегистрировано в Минюсте России 24.09.2015 N 38993)</w:t>
      </w:r>
    </w:p>
    <w:p w:rsidR="00C47D36" w:rsidRPr="00A2301D" w:rsidRDefault="00C47D36" w:rsidP="001A6365"/>
    <w:p w:rsidR="00651E03" w:rsidRPr="00A2301D" w:rsidRDefault="00651E03" w:rsidP="001A6365">
      <w:pPr>
        <w:pStyle w:val="ConsPlusTitlePage"/>
        <w:rPr>
          <w:rFonts w:ascii="Times New Roman" w:hAnsi="Times New Roman" w:cs="Times New Roman"/>
          <w:sz w:val="28"/>
          <w:szCs w:val="28"/>
        </w:rPr>
      </w:pPr>
      <w:r w:rsidRPr="00A2301D">
        <w:rPr>
          <w:rFonts w:ascii="Times New Roman" w:hAnsi="Times New Roman" w:cs="Times New Roman"/>
          <w:sz w:val="28"/>
          <w:szCs w:val="28"/>
        </w:rPr>
        <w:t xml:space="preserve">Документ предоставлен </w:t>
      </w:r>
      <w:hyperlink r:id="rId7" w:history="1">
        <w:proofErr w:type="spellStart"/>
        <w:r w:rsidRPr="00A2301D">
          <w:rPr>
            <w:rFonts w:ascii="Times New Roman" w:hAnsi="Times New Roman" w:cs="Times New Roman"/>
            <w:color w:val="0000FF"/>
            <w:sz w:val="28"/>
            <w:szCs w:val="28"/>
          </w:rPr>
          <w:t>КонсультантПлюс</w:t>
        </w:r>
        <w:proofErr w:type="spellEnd"/>
      </w:hyperlink>
      <w:r w:rsidRPr="00A2301D">
        <w:rPr>
          <w:rFonts w:ascii="Times New Roman" w:hAnsi="Times New Roman" w:cs="Times New Roman"/>
          <w:sz w:val="28"/>
          <w:szCs w:val="28"/>
        </w:rPr>
        <w:br/>
      </w: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Зарегистрировано в Минюсте России 24 сентября 2015 г. N 38993</w:t>
      </w:r>
    </w:p>
    <w:p w:rsidR="00651E03" w:rsidRPr="00A2301D" w:rsidRDefault="00651E03" w:rsidP="001A6365">
      <w:pPr>
        <w:pStyle w:val="ConsPlusNormal"/>
        <w:pBdr>
          <w:top w:val="single" w:sz="6" w:space="0" w:color="auto"/>
        </w:pBdr>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Title"/>
        <w:jc w:val="center"/>
        <w:rPr>
          <w:szCs w:val="28"/>
        </w:rPr>
      </w:pPr>
      <w:r w:rsidRPr="00A2301D">
        <w:rPr>
          <w:szCs w:val="28"/>
        </w:rPr>
        <w:t>МИНИСТЕРСТВО ТРУДА И СОЦИАЛЬНОЙ ЗАЩИТЫ РОССИЙСКОЙ ФЕДЕРАЦИИ</w:t>
      </w:r>
    </w:p>
    <w:p w:rsidR="00651E03" w:rsidRPr="00A2301D" w:rsidRDefault="00651E03" w:rsidP="001A6365">
      <w:pPr>
        <w:pStyle w:val="ConsPlusTitle"/>
        <w:jc w:val="center"/>
        <w:rPr>
          <w:szCs w:val="28"/>
        </w:rPr>
      </w:pPr>
    </w:p>
    <w:p w:rsidR="00651E03" w:rsidRPr="00A2301D" w:rsidRDefault="00651E03" w:rsidP="001A6365">
      <w:pPr>
        <w:pStyle w:val="ConsPlusTitle"/>
        <w:jc w:val="center"/>
        <w:rPr>
          <w:szCs w:val="28"/>
        </w:rPr>
      </w:pPr>
      <w:r w:rsidRPr="00A2301D">
        <w:rPr>
          <w:szCs w:val="28"/>
        </w:rPr>
        <w:t>ПРИКАЗ</w:t>
      </w:r>
    </w:p>
    <w:p w:rsidR="00651E03" w:rsidRPr="00A2301D" w:rsidRDefault="00651E03" w:rsidP="001A6365">
      <w:pPr>
        <w:pStyle w:val="ConsPlusTitle"/>
        <w:jc w:val="center"/>
        <w:rPr>
          <w:szCs w:val="28"/>
        </w:rPr>
      </w:pPr>
      <w:r w:rsidRPr="00A2301D">
        <w:rPr>
          <w:szCs w:val="28"/>
        </w:rPr>
        <w:t>от 8 сентября 2015 г. N 608н</w:t>
      </w:r>
    </w:p>
    <w:p w:rsidR="00651E03" w:rsidRPr="00A2301D" w:rsidRDefault="00651E03" w:rsidP="001A6365">
      <w:pPr>
        <w:pStyle w:val="ConsPlusTitle"/>
        <w:jc w:val="center"/>
        <w:rPr>
          <w:szCs w:val="28"/>
        </w:rPr>
      </w:pPr>
    </w:p>
    <w:p w:rsidR="00651E03" w:rsidRPr="00A2301D" w:rsidRDefault="00651E03" w:rsidP="001A6365">
      <w:pPr>
        <w:pStyle w:val="ConsPlusTitle"/>
        <w:jc w:val="center"/>
        <w:rPr>
          <w:szCs w:val="28"/>
        </w:rPr>
      </w:pPr>
      <w:r w:rsidRPr="00A2301D">
        <w:rPr>
          <w:szCs w:val="28"/>
        </w:rPr>
        <w:t>ОБ УТВЕРЖДЕНИИ ПРОФЕССИОНАЛЬНОГО СТАНДАРТА</w:t>
      </w:r>
    </w:p>
    <w:p w:rsidR="00651E03" w:rsidRPr="00A2301D" w:rsidRDefault="00651E03" w:rsidP="001A6365">
      <w:pPr>
        <w:pStyle w:val="ConsPlusTitle"/>
        <w:jc w:val="center"/>
        <w:rPr>
          <w:szCs w:val="28"/>
        </w:rPr>
      </w:pPr>
      <w:r w:rsidRPr="00A2301D">
        <w:rPr>
          <w:szCs w:val="28"/>
        </w:rPr>
        <w:t>"ПЕДАГОГ ПРОФЕССИОНАЛЬНОГО ОБУЧЕНИЯ, ПРОФЕССИОНАЛЬНОГО</w:t>
      </w:r>
    </w:p>
    <w:p w:rsidR="00651E03" w:rsidRPr="00A2301D" w:rsidRDefault="00651E03" w:rsidP="001A6365">
      <w:pPr>
        <w:pStyle w:val="ConsPlusTitle"/>
        <w:jc w:val="center"/>
        <w:rPr>
          <w:szCs w:val="28"/>
        </w:rPr>
      </w:pPr>
      <w:r w:rsidRPr="00A2301D">
        <w:rPr>
          <w:szCs w:val="28"/>
        </w:rPr>
        <w:t>ОБРАЗОВАНИЯ И ДОПОЛНИТЕЛЬНОГО</w:t>
      </w:r>
    </w:p>
    <w:p w:rsidR="00651E03" w:rsidRPr="00A2301D" w:rsidRDefault="00651E03" w:rsidP="001A6365">
      <w:pPr>
        <w:pStyle w:val="ConsPlusTitle"/>
        <w:jc w:val="center"/>
        <w:rPr>
          <w:szCs w:val="28"/>
        </w:rPr>
      </w:pPr>
      <w:r w:rsidRPr="00A2301D">
        <w:rPr>
          <w:szCs w:val="28"/>
        </w:rPr>
        <w:t>ПРОФЕССИОНАЛЬНОГО ОБРАЗОВАНИЯ"</w:t>
      </w: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ind w:firstLine="540"/>
        <w:jc w:val="both"/>
        <w:rPr>
          <w:rFonts w:ascii="Times New Roman" w:hAnsi="Times New Roman" w:cs="Times New Roman"/>
          <w:sz w:val="28"/>
          <w:szCs w:val="28"/>
        </w:rPr>
      </w:pPr>
      <w:r w:rsidRPr="00A2301D">
        <w:rPr>
          <w:rFonts w:ascii="Times New Roman" w:hAnsi="Times New Roman" w:cs="Times New Roman"/>
          <w:sz w:val="28"/>
          <w:szCs w:val="28"/>
        </w:rPr>
        <w:t xml:space="preserve">В соответствии с </w:t>
      </w:r>
      <w:hyperlink r:id="rId8" w:history="1">
        <w:r w:rsidRPr="00A2301D">
          <w:rPr>
            <w:rFonts w:ascii="Times New Roman" w:hAnsi="Times New Roman" w:cs="Times New Roman"/>
            <w:color w:val="0000FF"/>
            <w:sz w:val="28"/>
            <w:szCs w:val="28"/>
          </w:rPr>
          <w:t>пунктом 16</w:t>
        </w:r>
      </w:hyperlink>
      <w:r w:rsidRPr="00A2301D">
        <w:rPr>
          <w:rFonts w:ascii="Times New Roman" w:hAnsi="Times New Roman" w:cs="Times New Roman"/>
          <w:sz w:val="28"/>
          <w:szCs w:val="28"/>
        </w:rP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651E03" w:rsidRPr="00A2301D" w:rsidRDefault="00651E03" w:rsidP="001A6365">
      <w:pPr>
        <w:pStyle w:val="ConsPlusNormal"/>
        <w:ind w:firstLine="540"/>
        <w:jc w:val="both"/>
        <w:rPr>
          <w:rFonts w:ascii="Times New Roman" w:hAnsi="Times New Roman" w:cs="Times New Roman"/>
          <w:sz w:val="28"/>
          <w:szCs w:val="28"/>
        </w:rPr>
      </w:pPr>
      <w:r w:rsidRPr="00A2301D">
        <w:rPr>
          <w:rFonts w:ascii="Times New Roman" w:hAnsi="Times New Roman" w:cs="Times New Roman"/>
          <w:sz w:val="28"/>
          <w:szCs w:val="28"/>
        </w:rPr>
        <w:t xml:space="preserve">1. Утвердить прилагаемый профессиональный </w:t>
      </w:r>
      <w:hyperlink w:anchor="P31" w:history="1">
        <w:r w:rsidRPr="00A2301D">
          <w:rPr>
            <w:rFonts w:ascii="Times New Roman" w:hAnsi="Times New Roman" w:cs="Times New Roman"/>
            <w:color w:val="0000FF"/>
            <w:sz w:val="28"/>
            <w:szCs w:val="28"/>
          </w:rPr>
          <w:t>стандарт</w:t>
        </w:r>
      </w:hyperlink>
      <w:r w:rsidRPr="00A2301D">
        <w:rPr>
          <w:rFonts w:ascii="Times New Roman" w:hAnsi="Times New Roman" w:cs="Times New Roman"/>
          <w:sz w:val="28"/>
          <w:szCs w:val="28"/>
        </w:rPr>
        <w:t xml:space="preserve"> "Педагог профессионального обучения, профессионального образования и дополнительного профессионального образования".</w:t>
      </w:r>
    </w:p>
    <w:p w:rsidR="00651E03" w:rsidRPr="00A2301D" w:rsidRDefault="00651E03" w:rsidP="001A6365">
      <w:pPr>
        <w:pStyle w:val="ConsPlusNormal"/>
        <w:ind w:firstLine="540"/>
        <w:jc w:val="both"/>
        <w:rPr>
          <w:rFonts w:ascii="Times New Roman" w:hAnsi="Times New Roman" w:cs="Times New Roman"/>
          <w:sz w:val="28"/>
          <w:szCs w:val="28"/>
        </w:rPr>
      </w:pPr>
      <w:r w:rsidRPr="00A2301D">
        <w:rPr>
          <w:rFonts w:ascii="Times New Roman" w:hAnsi="Times New Roman" w:cs="Times New Roman"/>
          <w:sz w:val="28"/>
          <w:szCs w:val="28"/>
        </w:rPr>
        <w:t xml:space="preserve">2. Установить, что профессиональный </w:t>
      </w:r>
      <w:hyperlink w:anchor="P31" w:history="1">
        <w:r w:rsidRPr="00A2301D">
          <w:rPr>
            <w:rFonts w:ascii="Times New Roman" w:hAnsi="Times New Roman" w:cs="Times New Roman"/>
            <w:color w:val="0000FF"/>
            <w:sz w:val="28"/>
            <w:szCs w:val="28"/>
          </w:rPr>
          <w:t>стандарт</w:t>
        </w:r>
      </w:hyperlink>
      <w:r w:rsidRPr="00A2301D">
        <w:rPr>
          <w:rFonts w:ascii="Times New Roman" w:hAnsi="Times New Roman" w:cs="Times New Roman"/>
          <w:sz w:val="28"/>
          <w:szCs w:val="28"/>
        </w:rPr>
        <w:t xml:space="preserve">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right"/>
        <w:rPr>
          <w:rFonts w:ascii="Times New Roman" w:hAnsi="Times New Roman" w:cs="Times New Roman"/>
          <w:sz w:val="28"/>
          <w:szCs w:val="28"/>
        </w:rPr>
      </w:pPr>
      <w:r w:rsidRPr="00A2301D">
        <w:rPr>
          <w:rFonts w:ascii="Times New Roman" w:hAnsi="Times New Roman" w:cs="Times New Roman"/>
          <w:sz w:val="28"/>
          <w:szCs w:val="28"/>
        </w:rPr>
        <w:t>Министр</w:t>
      </w:r>
    </w:p>
    <w:p w:rsidR="00651E03" w:rsidRPr="00A2301D" w:rsidRDefault="00651E03" w:rsidP="001A6365">
      <w:pPr>
        <w:pStyle w:val="ConsPlusNormal"/>
        <w:jc w:val="right"/>
        <w:rPr>
          <w:rFonts w:ascii="Times New Roman" w:hAnsi="Times New Roman" w:cs="Times New Roman"/>
          <w:sz w:val="28"/>
          <w:szCs w:val="28"/>
        </w:rPr>
      </w:pPr>
      <w:r w:rsidRPr="00A2301D">
        <w:rPr>
          <w:rFonts w:ascii="Times New Roman" w:hAnsi="Times New Roman" w:cs="Times New Roman"/>
          <w:sz w:val="28"/>
          <w:szCs w:val="28"/>
        </w:rPr>
        <w:t>М.А.ТОПИЛИН</w:t>
      </w:r>
    </w:p>
    <w:p w:rsidR="00651E03" w:rsidRPr="00A2301D" w:rsidRDefault="00651E03" w:rsidP="001A6365">
      <w:r w:rsidRPr="00A2301D">
        <w:br w:type="page"/>
      </w: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right"/>
        <w:rPr>
          <w:rFonts w:ascii="Times New Roman" w:hAnsi="Times New Roman" w:cs="Times New Roman"/>
          <w:sz w:val="28"/>
          <w:szCs w:val="28"/>
        </w:rPr>
      </w:pPr>
      <w:r w:rsidRPr="00A2301D">
        <w:rPr>
          <w:rFonts w:ascii="Times New Roman" w:hAnsi="Times New Roman" w:cs="Times New Roman"/>
          <w:sz w:val="28"/>
          <w:szCs w:val="28"/>
        </w:rPr>
        <w:t>Утвержден</w:t>
      </w:r>
    </w:p>
    <w:p w:rsidR="00651E03" w:rsidRPr="00A2301D" w:rsidRDefault="00651E03" w:rsidP="001A6365">
      <w:pPr>
        <w:pStyle w:val="ConsPlusNormal"/>
        <w:jc w:val="right"/>
        <w:rPr>
          <w:rFonts w:ascii="Times New Roman" w:hAnsi="Times New Roman" w:cs="Times New Roman"/>
          <w:sz w:val="28"/>
          <w:szCs w:val="28"/>
        </w:rPr>
      </w:pPr>
      <w:r w:rsidRPr="00A2301D">
        <w:rPr>
          <w:rFonts w:ascii="Times New Roman" w:hAnsi="Times New Roman" w:cs="Times New Roman"/>
          <w:sz w:val="28"/>
          <w:szCs w:val="28"/>
        </w:rPr>
        <w:t>приказом Министерства труда</w:t>
      </w:r>
    </w:p>
    <w:p w:rsidR="00651E03" w:rsidRPr="00A2301D" w:rsidRDefault="00651E03" w:rsidP="001A6365">
      <w:pPr>
        <w:pStyle w:val="ConsPlusNormal"/>
        <w:jc w:val="right"/>
        <w:rPr>
          <w:rFonts w:ascii="Times New Roman" w:hAnsi="Times New Roman" w:cs="Times New Roman"/>
          <w:sz w:val="28"/>
          <w:szCs w:val="28"/>
        </w:rPr>
      </w:pPr>
      <w:r w:rsidRPr="00A2301D">
        <w:rPr>
          <w:rFonts w:ascii="Times New Roman" w:hAnsi="Times New Roman" w:cs="Times New Roman"/>
          <w:sz w:val="28"/>
          <w:szCs w:val="28"/>
        </w:rPr>
        <w:t>и социальной защиты</w:t>
      </w:r>
    </w:p>
    <w:p w:rsidR="00651E03" w:rsidRPr="00A2301D" w:rsidRDefault="00651E03" w:rsidP="001A6365">
      <w:pPr>
        <w:pStyle w:val="ConsPlusNormal"/>
        <w:jc w:val="right"/>
        <w:rPr>
          <w:rFonts w:ascii="Times New Roman" w:hAnsi="Times New Roman" w:cs="Times New Roman"/>
          <w:sz w:val="28"/>
          <w:szCs w:val="28"/>
        </w:rPr>
      </w:pPr>
      <w:r w:rsidRPr="00A2301D">
        <w:rPr>
          <w:rFonts w:ascii="Times New Roman" w:hAnsi="Times New Roman" w:cs="Times New Roman"/>
          <w:sz w:val="28"/>
          <w:szCs w:val="28"/>
        </w:rPr>
        <w:t>Российской Федерации</w:t>
      </w:r>
    </w:p>
    <w:p w:rsidR="00651E03" w:rsidRPr="00A2301D" w:rsidRDefault="00651E03" w:rsidP="001A6365">
      <w:pPr>
        <w:pStyle w:val="ConsPlusNormal"/>
        <w:jc w:val="right"/>
        <w:rPr>
          <w:rFonts w:ascii="Times New Roman" w:hAnsi="Times New Roman" w:cs="Times New Roman"/>
          <w:sz w:val="28"/>
          <w:szCs w:val="28"/>
        </w:rPr>
      </w:pPr>
      <w:r w:rsidRPr="00A2301D">
        <w:rPr>
          <w:rFonts w:ascii="Times New Roman" w:hAnsi="Times New Roman" w:cs="Times New Roman"/>
          <w:sz w:val="28"/>
          <w:szCs w:val="28"/>
        </w:rPr>
        <w:t>от 8 сентября 2015 г. N 608н</w:t>
      </w: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Title"/>
        <w:jc w:val="center"/>
        <w:rPr>
          <w:szCs w:val="28"/>
        </w:rPr>
      </w:pPr>
      <w:bookmarkStart w:id="0" w:name="P31"/>
      <w:bookmarkEnd w:id="0"/>
      <w:r w:rsidRPr="00A2301D">
        <w:rPr>
          <w:szCs w:val="28"/>
        </w:rPr>
        <w:t>ПРОФЕССИОНАЛЬНЫЙ СТАНДАРТ</w:t>
      </w:r>
    </w:p>
    <w:p w:rsidR="00651E03" w:rsidRPr="00A2301D" w:rsidRDefault="00651E03" w:rsidP="001A6365">
      <w:pPr>
        <w:pStyle w:val="ConsPlusTitle"/>
        <w:jc w:val="center"/>
        <w:rPr>
          <w:szCs w:val="28"/>
        </w:rPr>
      </w:pPr>
    </w:p>
    <w:p w:rsidR="00651E03" w:rsidRPr="00A2301D" w:rsidRDefault="00651E03" w:rsidP="001A6365">
      <w:pPr>
        <w:pStyle w:val="ConsPlusTitle"/>
        <w:jc w:val="center"/>
        <w:rPr>
          <w:szCs w:val="28"/>
        </w:rPr>
      </w:pPr>
      <w:r w:rsidRPr="00A2301D">
        <w:rPr>
          <w:szCs w:val="28"/>
        </w:rPr>
        <w:t>ПЕДАГОГ</w:t>
      </w:r>
    </w:p>
    <w:p w:rsidR="00651E03" w:rsidRPr="00A2301D" w:rsidRDefault="00651E03" w:rsidP="001A6365">
      <w:pPr>
        <w:pStyle w:val="ConsPlusTitle"/>
        <w:jc w:val="center"/>
        <w:rPr>
          <w:szCs w:val="28"/>
        </w:rPr>
      </w:pPr>
      <w:r w:rsidRPr="00A2301D">
        <w:rPr>
          <w:szCs w:val="28"/>
        </w:rPr>
        <w:t>ПРОФЕССИОНАЛЬНОГО ОБУЧЕНИЯ, ПРОФЕССИОНАЛЬНОГО ОБРАЗОВАНИЯ</w:t>
      </w:r>
    </w:p>
    <w:p w:rsidR="00651E03" w:rsidRPr="00A2301D" w:rsidRDefault="00651E03" w:rsidP="001A6365">
      <w:pPr>
        <w:pStyle w:val="ConsPlusTitle"/>
        <w:jc w:val="center"/>
        <w:rPr>
          <w:szCs w:val="28"/>
        </w:rPr>
      </w:pPr>
      <w:r w:rsidRPr="00A2301D">
        <w:rPr>
          <w:szCs w:val="28"/>
        </w:rPr>
        <w:t>И ДОПОЛНИТЕЛЬНОГО ПРОФЕССИОНАЛЬНОГО ОБРАЗОВАНИЯ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2185"/>
      </w:tblGrid>
      <w:tr w:rsidR="00651E03" w:rsidRPr="00A2301D" w:rsidTr="00651E03">
        <w:tc>
          <w:tcPr>
            <w:tcW w:w="7597" w:type="dxa"/>
            <w:tcBorders>
              <w:top w:val="nil"/>
              <w:left w:val="nil"/>
              <w:bottom w:val="nil"/>
            </w:tcBorders>
          </w:tcPr>
          <w:p w:rsidR="00651E03" w:rsidRPr="00A2301D" w:rsidRDefault="00651E03" w:rsidP="001A6365">
            <w:pPr>
              <w:pStyle w:val="ConsPlusNormal"/>
              <w:rPr>
                <w:rFonts w:ascii="Times New Roman" w:hAnsi="Times New Roman" w:cs="Times New Roman"/>
                <w:sz w:val="28"/>
                <w:szCs w:val="28"/>
              </w:rPr>
            </w:pPr>
          </w:p>
        </w:tc>
        <w:tc>
          <w:tcPr>
            <w:tcW w:w="2185" w:type="dxa"/>
            <w:tcBorders>
              <w:top w:val="single" w:sz="4" w:space="0" w:color="auto"/>
              <w:bottom w:val="single" w:sz="4" w:space="0" w:color="auto"/>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514</w:t>
            </w:r>
          </w:p>
        </w:tc>
      </w:tr>
      <w:tr w:rsidR="00651E03" w:rsidRPr="00A2301D" w:rsidTr="00651E03">
        <w:tblPrEx>
          <w:tblBorders>
            <w:right w:val="none" w:sz="0" w:space="0" w:color="auto"/>
            <w:insideV w:val="none" w:sz="0" w:space="0" w:color="auto"/>
          </w:tblBorders>
        </w:tblPrEx>
        <w:tc>
          <w:tcPr>
            <w:tcW w:w="7597"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2185" w:type="dxa"/>
            <w:tcBorders>
              <w:top w:val="single" w:sz="4" w:space="0" w:color="auto"/>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I. Общие сведения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8334"/>
        <w:gridCol w:w="340"/>
        <w:gridCol w:w="1108"/>
      </w:tblGrid>
      <w:tr w:rsidR="00651E03" w:rsidRPr="00A2301D" w:rsidTr="00651E03">
        <w:tc>
          <w:tcPr>
            <w:tcW w:w="8334" w:type="dxa"/>
            <w:tcBorders>
              <w:top w:val="nil"/>
              <w:left w:val="nil"/>
              <w:right w:val="nil"/>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rsidR="00651E03" w:rsidRPr="00A2301D" w:rsidRDefault="00651E03" w:rsidP="001A6365">
            <w:pPr>
              <w:pStyle w:val="ConsPlusNormal"/>
              <w:rPr>
                <w:rFonts w:ascii="Times New Roman" w:hAnsi="Times New Roman" w:cs="Times New Roman"/>
                <w:sz w:val="28"/>
                <w:szCs w:val="28"/>
              </w:rPr>
            </w:pPr>
          </w:p>
        </w:tc>
        <w:tc>
          <w:tcPr>
            <w:tcW w:w="1108" w:type="dxa"/>
            <w:tcBorders>
              <w:left w:val="single" w:sz="4" w:space="0" w:color="auto"/>
              <w:right w:val="single" w:sz="4" w:space="0" w:color="auto"/>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01.004</w:t>
            </w:r>
          </w:p>
        </w:tc>
      </w:tr>
      <w:tr w:rsidR="00651E03" w:rsidRPr="00A2301D" w:rsidTr="00651E03">
        <w:tblPrEx>
          <w:tblBorders>
            <w:right w:val="none" w:sz="0" w:space="0" w:color="auto"/>
          </w:tblBorders>
        </w:tblPrEx>
        <w:tc>
          <w:tcPr>
            <w:tcW w:w="833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вида профессиональной деятельности)</w:t>
            </w:r>
          </w:p>
        </w:tc>
        <w:tc>
          <w:tcPr>
            <w:tcW w:w="34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108"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Основная цель вида профессиональной деятельности:</w:t>
      </w:r>
    </w:p>
    <w:p w:rsidR="00651E03" w:rsidRPr="00A2301D" w:rsidRDefault="00651E03" w:rsidP="001A6365">
      <w:pPr>
        <w:pStyle w:val="ConsPlusNormal"/>
        <w:jc w:val="both"/>
        <w:rPr>
          <w:rFonts w:ascii="Times New Roman" w:hAnsi="Times New Roman" w:cs="Times New Roman"/>
          <w:sz w:val="28"/>
          <w:szCs w:val="28"/>
        </w:rPr>
      </w:pPr>
    </w:p>
    <w:tbl>
      <w:tblPr>
        <w:tblW w:w="1097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0977"/>
      </w:tblGrid>
      <w:tr w:rsidR="00651E03" w:rsidRPr="00A2301D" w:rsidTr="00651E03">
        <w:tc>
          <w:tcPr>
            <w:tcW w:w="10977" w:type="dxa"/>
            <w:tcBorders>
              <w:top w:val="single" w:sz="4" w:space="0" w:color="auto"/>
              <w:left w:val="single" w:sz="4" w:space="0" w:color="auto"/>
              <w:bottom w:val="single" w:sz="4" w:space="0" w:color="auto"/>
              <w:right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Группа занятий:</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3240"/>
        <w:gridCol w:w="1607"/>
        <w:gridCol w:w="4306"/>
      </w:tblGrid>
      <w:tr w:rsidR="00651E03" w:rsidRPr="00A2301D" w:rsidTr="00651E03">
        <w:tc>
          <w:tcPr>
            <w:tcW w:w="1682" w:type="dxa"/>
          </w:tcPr>
          <w:p w:rsidR="00651E03" w:rsidRPr="00A2301D" w:rsidRDefault="00670F8A" w:rsidP="001A6365">
            <w:pPr>
              <w:pStyle w:val="ConsPlusNormal"/>
              <w:rPr>
                <w:rFonts w:ascii="Times New Roman" w:hAnsi="Times New Roman" w:cs="Times New Roman"/>
                <w:sz w:val="28"/>
                <w:szCs w:val="28"/>
              </w:rPr>
            </w:pPr>
            <w:hyperlink r:id="rId9" w:history="1">
              <w:r w:rsidR="00651E03" w:rsidRPr="00A2301D">
                <w:rPr>
                  <w:rFonts w:ascii="Times New Roman" w:hAnsi="Times New Roman" w:cs="Times New Roman"/>
                  <w:color w:val="0000FF"/>
                  <w:sz w:val="28"/>
                  <w:szCs w:val="28"/>
                </w:rPr>
                <w:t>2310</w:t>
              </w:r>
            </w:hyperlink>
          </w:p>
        </w:tc>
        <w:tc>
          <w:tcPr>
            <w:tcW w:w="324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Профессорско-преподавательский персонал университетов и других организаций высшего образования</w:t>
            </w:r>
          </w:p>
        </w:tc>
        <w:tc>
          <w:tcPr>
            <w:tcW w:w="1607" w:type="dxa"/>
          </w:tcPr>
          <w:p w:rsidR="00651E03" w:rsidRPr="00A2301D" w:rsidRDefault="00670F8A" w:rsidP="001A6365">
            <w:pPr>
              <w:pStyle w:val="ConsPlusNormal"/>
              <w:rPr>
                <w:rFonts w:ascii="Times New Roman" w:hAnsi="Times New Roman" w:cs="Times New Roman"/>
                <w:sz w:val="28"/>
                <w:szCs w:val="28"/>
              </w:rPr>
            </w:pPr>
            <w:hyperlink r:id="rId10" w:history="1">
              <w:r w:rsidR="00651E03" w:rsidRPr="00A2301D">
                <w:rPr>
                  <w:rFonts w:ascii="Times New Roman" w:hAnsi="Times New Roman" w:cs="Times New Roman"/>
                  <w:color w:val="0000FF"/>
                  <w:sz w:val="28"/>
                  <w:szCs w:val="28"/>
                </w:rPr>
                <w:t>2320</w:t>
              </w:r>
            </w:hyperlink>
          </w:p>
        </w:tc>
        <w:tc>
          <w:tcPr>
            <w:tcW w:w="43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Преподаватели средних профессиональных образовательных организаций</w:t>
            </w:r>
          </w:p>
        </w:tc>
      </w:tr>
      <w:tr w:rsidR="00651E03" w:rsidRPr="00A2301D" w:rsidTr="00651E03">
        <w:tc>
          <w:tcPr>
            <w:tcW w:w="1682" w:type="dxa"/>
          </w:tcPr>
          <w:p w:rsidR="00651E03" w:rsidRPr="00A2301D" w:rsidRDefault="00670F8A" w:rsidP="001A6365">
            <w:pPr>
              <w:pStyle w:val="ConsPlusNormal"/>
              <w:rPr>
                <w:rFonts w:ascii="Times New Roman" w:hAnsi="Times New Roman" w:cs="Times New Roman"/>
                <w:sz w:val="28"/>
                <w:szCs w:val="28"/>
              </w:rPr>
            </w:pPr>
            <w:hyperlink r:id="rId11" w:history="1">
              <w:r w:rsidR="00651E03" w:rsidRPr="00A2301D">
                <w:rPr>
                  <w:rFonts w:ascii="Times New Roman" w:hAnsi="Times New Roman" w:cs="Times New Roman"/>
                  <w:color w:val="0000FF"/>
                  <w:sz w:val="28"/>
                  <w:szCs w:val="28"/>
                </w:rPr>
                <w:t>2351</w:t>
              </w:r>
            </w:hyperlink>
          </w:p>
        </w:tc>
        <w:tc>
          <w:tcPr>
            <w:tcW w:w="324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Специалисты по методике обучения</w:t>
            </w:r>
          </w:p>
        </w:tc>
        <w:tc>
          <w:tcPr>
            <w:tcW w:w="160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43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r w:rsidR="00651E03" w:rsidRPr="00A2301D" w:rsidTr="00651E03">
        <w:tblPrEx>
          <w:tblBorders>
            <w:left w:val="nil"/>
            <w:right w:val="nil"/>
            <w:insideV w:val="nil"/>
          </w:tblBorders>
        </w:tblPrEx>
        <w:tc>
          <w:tcPr>
            <w:tcW w:w="1682" w:type="dxa"/>
            <w:tcBorders>
              <w:bottom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 xml:space="preserve">(код </w:t>
            </w:r>
            <w:hyperlink r:id="rId12" w:history="1">
              <w:r w:rsidRPr="00A2301D">
                <w:rPr>
                  <w:rFonts w:ascii="Times New Roman" w:hAnsi="Times New Roman" w:cs="Times New Roman"/>
                  <w:color w:val="0000FF"/>
                  <w:sz w:val="28"/>
                  <w:szCs w:val="28"/>
                </w:rPr>
                <w:t>ОКЗ</w:t>
              </w:r>
            </w:hyperlink>
            <w:r w:rsidRPr="00A2301D">
              <w:rPr>
                <w:rFonts w:ascii="Times New Roman" w:hAnsi="Times New Roman" w:cs="Times New Roman"/>
                <w:sz w:val="28"/>
                <w:szCs w:val="28"/>
              </w:rPr>
              <w:t xml:space="preserve"> </w:t>
            </w:r>
            <w:hyperlink w:anchor="P2674" w:history="1">
              <w:r w:rsidRPr="00A2301D">
                <w:rPr>
                  <w:rFonts w:ascii="Times New Roman" w:hAnsi="Times New Roman" w:cs="Times New Roman"/>
                  <w:color w:val="0000FF"/>
                  <w:sz w:val="28"/>
                  <w:szCs w:val="28"/>
                </w:rPr>
                <w:t>&lt;1&gt;</w:t>
              </w:r>
            </w:hyperlink>
            <w:r w:rsidRPr="00A2301D">
              <w:rPr>
                <w:rFonts w:ascii="Times New Roman" w:hAnsi="Times New Roman" w:cs="Times New Roman"/>
                <w:sz w:val="28"/>
                <w:szCs w:val="28"/>
              </w:rPr>
              <w:t>)</w:t>
            </w:r>
          </w:p>
        </w:tc>
        <w:tc>
          <w:tcPr>
            <w:tcW w:w="3240" w:type="dxa"/>
            <w:tcBorders>
              <w:bottom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1607" w:type="dxa"/>
            <w:tcBorders>
              <w:bottom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 xml:space="preserve">(код </w:t>
            </w:r>
            <w:hyperlink r:id="rId13" w:history="1">
              <w:r w:rsidRPr="00A2301D">
                <w:rPr>
                  <w:rFonts w:ascii="Times New Roman" w:hAnsi="Times New Roman" w:cs="Times New Roman"/>
                  <w:color w:val="0000FF"/>
                  <w:sz w:val="28"/>
                  <w:szCs w:val="28"/>
                </w:rPr>
                <w:t>ОКЗ</w:t>
              </w:r>
            </w:hyperlink>
            <w:r w:rsidRPr="00A2301D">
              <w:rPr>
                <w:rFonts w:ascii="Times New Roman" w:hAnsi="Times New Roman" w:cs="Times New Roman"/>
                <w:sz w:val="28"/>
                <w:szCs w:val="28"/>
              </w:rPr>
              <w:t>)</w:t>
            </w:r>
          </w:p>
        </w:tc>
        <w:tc>
          <w:tcPr>
            <w:tcW w:w="4306" w:type="dxa"/>
            <w:tcBorders>
              <w:bottom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Отнесение к видам экономической деятельности: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2"/>
        <w:gridCol w:w="7080"/>
      </w:tblGrid>
      <w:tr w:rsidR="00651E03" w:rsidRPr="00A2301D" w:rsidTr="00651E03">
        <w:tc>
          <w:tcPr>
            <w:tcW w:w="2702" w:type="dxa"/>
          </w:tcPr>
          <w:p w:rsidR="00651E03" w:rsidRPr="00A2301D" w:rsidRDefault="00670F8A" w:rsidP="001A6365">
            <w:pPr>
              <w:pStyle w:val="ConsPlusNormal"/>
              <w:rPr>
                <w:rFonts w:ascii="Times New Roman" w:hAnsi="Times New Roman" w:cs="Times New Roman"/>
                <w:sz w:val="28"/>
                <w:szCs w:val="28"/>
              </w:rPr>
            </w:pPr>
            <w:hyperlink r:id="rId14" w:history="1">
              <w:r w:rsidR="00651E03" w:rsidRPr="00A2301D">
                <w:rPr>
                  <w:rFonts w:ascii="Times New Roman" w:hAnsi="Times New Roman" w:cs="Times New Roman"/>
                  <w:color w:val="0000FF"/>
                  <w:sz w:val="28"/>
                  <w:szCs w:val="28"/>
                </w:rPr>
                <w:t>85.21</w:t>
              </w:r>
            </w:hyperlink>
          </w:p>
        </w:tc>
        <w:tc>
          <w:tcPr>
            <w:tcW w:w="708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Образование профессиональное среднее</w:t>
            </w:r>
          </w:p>
        </w:tc>
      </w:tr>
      <w:tr w:rsidR="00651E03" w:rsidRPr="00A2301D" w:rsidTr="00651E03">
        <w:tc>
          <w:tcPr>
            <w:tcW w:w="2702" w:type="dxa"/>
          </w:tcPr>
          <w:p w:rsidR="00651E03" w:rsidRPr="00A2301D" w:rsidRDefault="00670F8A" w:rsidP="001A6365">
            <w:pPr>
              <w:pStyle w:val="ConsPlusNormal"/>
              <w:rPr>
                <w:rFonts w:ascii="Times New Roman" w:hAnsi="Times New Roman" w:cs="Times New Roman"/>
                <w:sz w:val="28"/>
                <w:szCs w:val="28"/>
              </w:rPr>
            </w:pPr>
            <w:hyperlink r:id="rId15" w:history="1">
              <w:r w:rsidR="00651E03" w:rsidRPr="00A2301D">
                <w:rPr>
                  <w:rFonts w:ascii="Times New Roman" w:hAnsi="Times New Roman" w:cs="Times New Roman"/>
                  <w:color w:val="0000FF"/>
                  <w:sz w:val="28"/>
                  <w:szCs w:val="28"/>
                </w:rPr>
                <w:t>85.22.1</w:t>
              </w:r>
            </w:hyperlink>
          </w:p>
        </w:tc>
        <w:tc>
          <w:tcPr>
            <w:tcW w:w="708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Образование высшее - </w:t>
            </w:r>
            <w:proofErr w:type="spellStart"/>
            <w:r w:rsidRPr="00A2301D">
              <w:rPr>
                <w:rFonts w:ascii="Times New Roman" w:hAnsi="Times New Roman" w:cs="Times New Roman"/>
                <w:sz w:val="28"/>
                <w:szCs w:val="28"/>
              </w:rPr>
              <w:t>бакалавриат</w:t>
            </w:r>
            <w:proofErr w:type="spellEnd"/>
          </w:p>
        </w:tc>
      </w:tr>
      <w:tr w:rsidR="00651E03" w:rsidRPr="00A2301D" w:rsidTr="00651E03">
        <w:tc>
          <w:tcPr>
            <w:tcW w:w="2702" w:type="dxa"/>
          </w:tcPr>
          <w:p w:rsidR="00651E03" w:rsidRPr="00A2301D" w:rsidRDefault="00670F8A" w:rsidP="001A6365">
            <w:pPr>
              <w:pStyle w:val="ConsPlusNormal"/>
              <w:rPr>
                <w:rFonts w:ascii="Times New Roman" w:hAnsi="Times New Roman" w:cs="Times New Roman"/>
                <w:sz w:val="28"/>
                <w:szCs w:val="28"/>
              </w:rPr>
            </w:pPr>
            <w:hyperlink r:id="rId16" w:history="1">
              <w:r w:rsidR="00651E03" w:rsidRPr="00A2301D">
                <w:rPr>
                  <w:rFonts w:ascii="Times New Roman" w:hAnsi="Times New Roman" w:cs="Times New Roman"/>
                  <w:color w:val="0000FF"/>
                  <w:sz w:val="28"/>
                  <w:szCs w:val="28"/>
                </w:rPr>
                <w:t>85.22.2</w:t>
              </w:r>
            </w:hyperlink>
          </w:p>
        </w:tc>
        <w:tc>
          <w:tcPr>
            <w:tcW w:w="708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Образование высшее - </w:t>
            </w:r>
            <w:proofErr w:type="spellStart"/>
            <w:r w:rsidRPr="00A2301D">
              <w:rPr>
                <w:rFonts w:ascii="Times New Roman" w:hAnsi="Times New Roman" w:cs="Times New Roman"/>
                <w:sz w:val="28"/>
                <w:szCs w:val="28"/>
              </w:rPr>
              <w:t>специалитет</w:t>
            </w:r>
            <w:proofErr w:type="spellEnd"/>
          </w:p>
        </w:tc>
      </w:tr>
      <w:tr w:rsidR="00651E03" w:rsidRPr="00A2301D" w:rsidTr="00651E03">
        <w:tc>
          <w:tcPr>
            <w:tcW w:w="2702" w:type="dxa"/>
          </w:tcPr>
          <w:p w:rsidR="00651E03" w:rsidRPr="00A2301D" w:rsidRDefault="00670F8A" w:rsidP="001A6365">
            <w:pPr>
              <w:pStyle w:val="ConsPlusNormal"/>
              <w:rPr>
                <w:rFonts w:ascii="Times New Roman" w:hAnsi="Times New Roman" w:cs="Times New Roman"/>
                <w:sz w:val="28"/>
                <w:szCs w:val="28"/>
              </w:rPr>
            </w:pPr>
            <w:hyperlink r:id="rId17" w:history="1">
              <w:r w:rsidR="00651E03" w:rsidRPr="00A2301D">
                <w:rPr>
                  <w:rFonts w:ascii="Times New Roman" w:hAnsi="Times New Roman" w:cs="Times New Roman"/>
                  <w:color w:val="0000FF"/>
                  <w:sz w:val="28"/>
                  <w:szCs w:val="28"/>
                </w:rPr>
                <w:t>85.22.3</w:t>
              </w:r>
            </w:hyperlink>
          </w:p>
        </w:tc>
        <w:tc>
          <w:tcPr>
            <w:tcW w:w="708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Образование высшее - магистратура</w:t>
            </w:r>
          </w:p>
        </w:tc>
      </w:tr>
      <w:tr w:rsidR="00651E03" w:rsidRPr="00A2301D" w:rsidTr="00651E03">
        <w:tc>
          <w:tcPr>
            <w:tcW w:w="2702" w:type="dxa"/>
          </w:tcPr>
          <w:p w:rsidR="00651E03" w:rsidRPr="00A2301D" w:rsidRDefault="00670F8A" w:rsidP="001A6365">
            <w:pPr>
              <w:pStyle w:val="ConsPlusNormal"/>
              <w:rPr>
                <w:rFonts w:ascii="Times New Roman" w:hAnsi="Times New Roman" w:cs="Times New Roman"/>
                <w:sz w:val="28"/>
                <w:szCs w:val="28"/>
              </w:rPr>
            </w:pPr>
            <w:hyperlink r:id="rId18" w:history="1">
              <w:r w:rsidR="00651E03" w:rsidRPr="00A2301D">
                <w:rPr>
                  <w:rFonts w:ascii="Times New Roman" w:hAnsi="Times New Roman" w:cs="Times New Roman"/>
                  <w:color w:val="0000FF"/>
                  <w:sz w:val="28"/>
                  <w:szCs w:val="28"/>
                </w:rPr>
                <w:t>85.23</w:t>
              </w:r>
            </w:hyperlink>
          </w:p>
        </w:tc>
        <w:tc>
          <w:tcPr>
            <w:tcW w:w="708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Подготовка кадров высшей квалификации</w:t>
            </w:r>
          </w:p>
        </w:tc>
      </w:tr>
      <w:tr w:rsidR="00651E03" w:rsidRPr="00A2301D" w:rsidTr="00651E03">
        <w:tc>
          <w:tcPr>
            <w:tcW w:w="2702" w:type="dxa"/>
          </w:tcPr>
          <w:p w:rsidR="00651E03" w:rsidRPr="00A2301D" w:rsidRDefault="00670F8A" w:rsidP="001A6365">
            <w:pPr>
              <w:pStyle w:val="ConsPlusNormal"/>
              <w:rPr>
                <w:rFonts w:ascii="Times New Roman" w:hAnsi="Times New Roman" w:cs="Times New Roman"/>
                <w:sz w:val="28"/>
                <w:szCs w:val="28"/>
              </w:rPr>
            </w:pPr>
            <w:hyperlink r:id="rId19" w:history="1">
              <w:r w:rsidR="00651E03" w:rsidRPr="00A2301D">
                <w:rPr>
                  <w:rFonts w:ascii="Times New Roman" w:hAnsi="Times New Roman" w:cs="Times New Roman"/>
                  <w:color w:val="0000FF"/>
                  <w:sz w:val="28"/>
                  <w:szCs w:val="28"/>
                </w:rPr>
                <w:t>85.30</w:t>
              </w:r>
            </w:hyperlink>
          </w:p>
        </w:tc>
        <w:tc>
          <w:tcPr>
            <w:tcW w:w="708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Обучение профессиональное</w:t>
            </w:r>
          </w:p>
        </w:tc>
      </w:tr>
      <w:tr w:rsidR="00651E03" w:rsidRPr="00A2301D" w:rsidTr="00651E03">
        <w:tc>
          <w:tcPr>
            <w:tcW w:w="2702" w:type="dxa"/>
          </w:tcPr>
          <w:p w:rsidR="00651E03" w:rsidRPr="00A2301D" w:rsidRDefault="00670F8A" w:rsidP="001A6365">
            <w:pPr>
              <w:pStyle w:val="ConsPlusNormal"/>
              <w:rPr>
                <w:rFonts w:ascii="Times New Roman" w:hAnsi="Times New Roman" w:cs="Times New Roman"/>
                <w:sz w:val="28"/>
                <w:szCs w:val="28"/>
              </w:rPr>
            </w:pPr>
            <w:hyperlink r:id="rId20" w:history="1">
              <w:r w:rsidR="00651E03" w:rsidRPr="00A2301D">
                <w:rPr>
                  <w:rFonts w:ascii="Times New Roman" w:hAnsi="Times New Roman" w:cs="Times New Roman"/>
                  <w:color w:val="0000FF"/>
                  <w:sz w:val="28"/>
                  <w:szCs w:val="28"/>
                </w:rPr>
                <w:t>85.42</w:t>
              </w:r>
            </w:hyperlink>
          </w:p>
        </w:tc>
        <w:tc>
          <w:tcPr>
            <w:tcW w:w="708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Образование профессиональное дополнительное</w:t>
            </w:r>
          </w:p>
        </w:tc>
      </w:tr>
      <w:tr w:rsidR="00651E03" w:rsidRPr="00A2301D" w:rsidTr="00651E03">
        <w:tblPrEx>
          <w:tblBorders>
            <w:left w:val="nil"/>
            <w:right w:val="nil"/>
            <w:insideV w:val="nil"/>
          </w:tblBorders>
        </w:tblPrEx>
        <w:tc>
          <w:tcPr>
            <w:tcW w:w="2702" w:type="dxa"/>
            <w:tcBorders>
              <w:bottom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 xml:space="preserve">(код </w:t>
            </w:r>
            <w:hyperlink r:id="rId21" w:history="1">
              <w:r w:rsidRPr="00A2301D">
                <w:rPr>
                  <w:rFonts w:ascii="Times New Roman" w:hAnsi="Times New Roman" w:cs="Times New Roman"/>
                  <w:color w:val="0000FF"/>
                  <w:sz w:val="28"/>
                  <w:szCs w:val="28"/>
                </w:rPr>
                <w:t>ОКВЭД</w:t>
              </w:r>
            </w:hyperlink>
            <w:r w:rsidRPr="00A2301D">
              <w:rPr>
                <w:rFonts w:ascii="Times New Roman" w:hAnsi="Times New Roman" w:cs="Times New Roman"/>
                <w:sz w:val="28"/>
                <w:szCs w:val="28"/>
              </w:rPr>
              <w:t xml:space="preserve"> </w:t>
            </w:r>
            <w:hyperlink w:anchor="P2675" w:history="1">
              <w:r w:rsidRPr="00A2301D">
                <w:rPr>
                  <w:rFonts w:ascii="Times New Roman" w:hAnsi="Times New Roman" w:cs="Times New Roman"/>
                  <w:color w:val="0000FF"/>
                  <w:sz w:val="28"/>
                  <w:szCs w:val="28"/>
                </w:rPr>
                <w:t>&lt;2&gt;</w:t>
              </w:r>
            </w:hyperlink>
            <w:r w:rsidRPr="00A2301D">
              <w:rPr>
                <w:rFonts w:ascii="Times New Roman" w:hAnsi="Times New Roman" w:cs="Times New Roman"/>
                <w:sz w:val="28"/>
                <w:szCs w:val="28"/>
              </w:rPr>
              <w:t>)</w:t>
            </w:r>
          </w:p>
        </w:tc>
        <w:tc>
          <w:tcPr>
            <w:tcW w:w="7080" w:type="dxa"/>
            <w:tcBorders>
              <w:bottom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вида экономической деятельности)</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II. Описание трудовых функций, входящих</w:t>
      </w:r>
    </w:p>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в профессиональный стандарт (функциональная карта вида</w:t>
      </w:r>
    </w:p>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профессиональной деятельности)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578"/>
        <w:gridCol w:w="960"/>
        <w:gridCol w:w="3720"/>
        <w:gridCol w:w="842"/>
        <w:gridCol w:w="2133"/>
      </w:tblGrid>
      <w:tr w:rsidR="00651E03" w:rsidRPr="00A2301D" w:rsidTr="00651E03">
        <w:tc>
          <w:tcPr>
            <w:tcW w:w="4140" w:type="dxa"/>
            <w:gridSpan w:val="3"/>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Обобщенные трудовые функции</w:t>
            </w:r>
          </w:p>
        </w:tc>
        <w:tc>
          <w:tcPr>
            <w:tcW w:w="6695" w:type="dxa"/>
            <w:gridSpan w:val="3"/>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Трудовые функции</w:t>
            </w:r>
          </w:p>
        </w:tc>
      </w:tr>
      <w:tr w:rsidR="00651E03" w:rsidRPr="00A2301D" w:rsidTr="00651E03">
        <w:tc>
          <w:tcPr>
            <w:tcW w:w="60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2578"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960"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3720"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8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A</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A/01.6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A/02.6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Разработка программно-</w:t>
            </w:r>
            <w:r w:rsidRPr="00A2301D">
              <w:rPr>
                <w:rFonts w:ascii="Times New Roman" w:hAnsi="Times New Roman" w:cs="Times New Roman"/>
                <w:sz w:val="28"/>
                <w:szCs w:val="28"/>
              </w:rPr>
              <w:lastRenderedPageBreak/>
              <w:t>методического обеспечения учебных предметов, курсов, дисциплин (модулей) программ профессионального обучения, СПО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A/03.</w:t>
            </w:r>
            <w:r w:rsidRPr="00A2301D">
              <w:rPr>
                <w:rFonts w:ascii="Times New Roman" w:hAnsi="Times New Roman" w:cs="Times New Roman"/>
                <w:sz w:val="28"/>
                <w:szCs w:val="28"/>
              </w:rPr>
              <w:lastRenderedPageBreak/>
              <w:t>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6.2</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B</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B/01.6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B/02.6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Разработка программно-методического обеспечения учебно-производственного процесса</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B/03.6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6.2</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C</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Организационно-педагогическое сопровождение группы (курса) обучающихся по программам СПО</w:t>
            </w:r>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Создание педагогических условий для развития группы (курса) обучающихся по программам СПО</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C/01.6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C/02.6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D</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Организационно-педагогическое сопровождение группы (курса) обучающихся по программам ВО</w:t>
            </w:r>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Создание педагогических условий для развития группы (курса) обучающихся по программам высшего образования (ВО)</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D/01.6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Социально-педагогическая поддержка обучающихся по программам ВО в образовательной </w:t>
            </w:r>
            <w:r w:rsidRPr="00A2301D">
              <w:rPr>
                <w:rFonts w:ascii="Times New Roman" w:hAnsi="Times New Roman" w:cs="Times New Roman"/>
                <w:sz w:val="28"/>
                <w:szCs w:val="28"/>
              </w:rPr>
              <w:lastRenderedPageBreak/>
              <w:t>деятельности и профессионально-личностном развитии</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D/02.6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E</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Проведение </w:t>
            </w:r>
            <w:proofErr w:type="spellStart"/>
            <w:r w:rsidRPr="00A2301D">
              <w:rPr>
                <w:rFonts w:ascii="Times New Roman" w:hAnsi="Times New Roman" w:cs="Times New Roman"/>
                <w:sz w:val="28"/>
                <w:szCs w:val="28"/>
              </w:rPr>
              <w:t>профориентационных</w:t>
            </w:r>
            <w:proofErr w:type="spellEnd"/>
            <w:r w:rsidRPr="00A2301D">
              <w:rPr>
                <w:rFonts w:ascii="Times New Roman" w:hAnsi="Times New Roman" w:cs="Times New Roman"/>
                <w:sz w:val="28"/>
                <w:szCs w:val="28"/>
              </w:rPr>
              <w:t xml:space="preserve"> мероприятий со школьниками и их родителями (законными представителями)</w:t>
            </w:r>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E/01.6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Проведение </w:t>
            </w:r>
            <w:proofErr w:type="spellStart"/>
            <w:r w:rsidRPr="00A2301D">
              <w:rPr>
                <w:rFonts w:ascii="Times New Roman" w:hAnsi="Times New Roman" w:cs="Times New Roman"/>
                <w:sz w:val="28"/>
                <w:szCs w:val="28"/>
              </w:rPr>
              <w:t>практикоориентированных</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профориентационных</w:t>
            </w:r>
            <w:proofErr w:type="spellEnd"/>
            <w:r w:rsidRPr="00A2301D">
              <w:rPr>
                <w:rFonts w:ascii="Times New Roman" w:hAnsi="Times New Roman" w:cs="Times New Roman"/>
                <w:sz w:val="28"/>
                <w:szCs w:val="28"/>
              </w:rPr>
              <w:t xml:space="preserve"> мероприятий со школьниками и их родителями (законными представителями)</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E/02.6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F</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F/01.6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6.3</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Организационно-педагогическое сопровождение методической деятельности преподавателей и мастеров производственного обучения</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F/02.6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6.3</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F/03.6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6.3</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G</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Научно-методическое и учебно-</w:t>
            </w:r>
            <w:r w:rsidRPr="00A2301D">
              <w:rPr>
                <w:rFonts w:ascii="Times New Roman" w:hAnsi="Times New Roman" w:cs="Times New Roman"/>
                <w:sz w:val="28"/>
                <w:szCs w:val="28"/>
              </w:rPr>
              <w:lastRenderedPageBreak/>
              <w:t>методическое обеспечение реализации программ профессионального обучения, СПО и ДПП</w:t>
            </w:r>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7</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Разработка научно-методических и учебно-методических материалов, </w:t>
            </w:r>
            <w:r w:rsidRPr="00A2301D">
              <w:rPr>
                <w:rFonts w:ascii="Times New Roman" w:hAnsi="Times New Roman" w:cs="Times New Roman"/>
                <w:sz w:val="28"/>
                <w:szCs w:val="28"/>
              </w:rPr>
              <w:lastRenderedPageBreak/>
              <w:t>обеспечивающих реализацию программ профессионального обучения, СПО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G/01.7</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7.3</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G/02.7</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7.3</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ДПП, ориентированным на соответствующий уровень квалификации </w:t>
            </w:r>
            <w:hyperlink w:anchor="P2676" w:history="1">
              <w:r w:rsidRPr="00A2301D">
                <w:rPr>
                  <w:rFonts w:ascii="Times New Roman" w:hAnsi="Times New Roman" w:cs="Times New Roman"/>
                  <w:color w:val="0000FF"/>
                  <w:sz w:val="28"/>
                  <w:szCs w:val="28"/>
                </w:rPr>
                <w:t>&lt;3&gt;</w:t>
              </w:r>
            </w:hyperlink>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учебных курсов, дисциплин (модулей) или проведение отдельных видов учебных занятий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H/01.6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6.2</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Организация научно-исследовательской, проектной, учебно-профессиональной и иной деятельности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 под руководством специалиста более высокой квалификации</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H/02.6</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6.2</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Профессиональная поддержка ассистентов и преподавателей, контроль качества проводимых ими учебных занятий </w:t>
            </w:r>
            <w:hyperlink w:anchor="P2677" w:history="1">
              <w:r w:rsidRPr="00A2301D">
                <w:rPr>
                  <w:rFonts w:ascii="Times New Roman" w:hAnsi="Times New Roman" w:cs="Times New Roman"/>
                  <w:color w:val="0000FF"/>
                  <w:sz w:val="28"/>
                  <w:szCs w:val="28"/>
                </w:rPr>
                <w:t>&lt;4&gt;</w:t>
              </w:r>
            </w:hyperlink>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H/03.7</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7.1</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H/04.7</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7.1</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xml:space="preserve">, магистратуры и </w:t>
            </w:r>
            <w:r w:rsidRPr="00A2301D">
              <w:rPr>
                <w:rFonts w:ascii="Times New Roman" w:hAnsi="Times New Roman" w:cs="Times New Roman"/>
                <w:sz w:val="28"/>
                <w:szCs w:val="28"/>
              </w:rPr>
              <w:lastRenderedPageBreak/>
              <w:t xml:space="preserve">ДПП, ориентированным на соответствующий уровень квалификации </w:t>
            </w:r>
            <w:hyperlink w:anchor="P2678" w:history="1">
              <w:r w:rsidRPr="00A2301D">
                <w:rPr>
                  <w:rFonts w:ascii="Times New Roman" w:hAnsi="Times New Roman" w:cs="Times New Roman"/>
                  <w:color w:val="0000FF"/>
                  <w:sz w:val="28"/>
                  <w:szCs w:val="28"/>
                </w:rPr>
                <w:t>&lt;5&gt;</w:t>
              </w:r>
            </w:hyperlink>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8</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учебных курсов, дисциплин (модулей)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I/01.7</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7.2</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I/02.7</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7.3</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Руководство научно-исследовательской, проектной, учебно-профессиональной и иной деятельностью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I/03.7</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7.2</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Разработка научно-методического обеспечения реализации курируемых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I/04.8</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8.1</w:t>
            </w:r>
          </w:p>
        </w:tc>
      </w:tr>
      <w:tr w:rsidR="00651E03" w:rsidRPr="00A2301D" w:rsidTr="00651E03">
        <w:tc>
          <w:tcPr>
            <w:tcW w:w="60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w:t>
            </w:r>
          </w:p>
        </w:tc>
        <w:tc>
          <w:tcPr>
            <w:tcW w:w="257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по программам аспирантуры (адъюнктуры), ординатуры,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xml:space="preserve"> и ДПП, ориентированным на соответствующий уровень квалификации</w:t>
            </w:r>
          </w:p>
        </w:tc>
        <w:tc>
          <w:tcPr>
            <w:tcW w:w="960" w:type="dxa"/>
            <w:vMerge w:val="restart"/>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w:t>
            </w:r>
          </w:p>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Преподавание учебных курсов, дисциплин (модулей) по программам подготовки кадров высшей квалификации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J/01.7</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7.3</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группой специалистов, участвующих в реализации образовательных программ ВО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J/02.8</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8.2</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подготовкой аспирантов (адъюнктов) по индивидуальному учебному плану</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J/03.8</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8.2</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клинической (лечебно-диагностической) подготовкой ординаторов</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J/04.8</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8.2</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подготовкой ассистентов-стажеров по индивидуальному учебному плану</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J/05.8</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8.2</w:t>
            </w:r>
          </w:p>
        </w:tc>
      </w:tr>
      <w:tr w:rsidR="00651E03" w:rsidRPr="00A2301D" w:rsidTr="00651E03">
        <w:tc>
          <w:tcPr>
            <w:tcW w:w="602" w:type="dxa"/>
            <w:vMerge/>
          </w:tcPr>
          <w:p w:rsidR="00651E03" w:rsidRPr="00A2301D" w:rsidRDefault="00651E03" w:rsidP="001A6365"/>
        </w:tc>
        <w:tc>
          <w:tcPr>
            <w:tcW w:w="2578" w:type="dxa"/>
            <w:vMerge/>
          </w:tcPr>
          <w:p w:rsidR="00651E03" w:rsidRPr="00A2301D" w:rsidRDefault="00651E03" w:rsidP="001A6365"/>
        </w:tc>
        <w:tc>
          <w:tcPr>
            <w:tcW w:w="960" w:type="dxa"/>
            <w:vMerge/>
          </w:tcPr>
          <w:p w:rsidR="00651E03" w:rsidRPr="00A2301D" w:rsidRDefault="00651E03" w:rsidP="001A6365"/>
        </w:tc>
        <w:tc>
          <w:tcPr>
            <w:tcW w:w="37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Разработка научно-методического обеспечения реализации программ подготовки кадров высшей квалификации и (или) ДПП</w:t>
            </w:r>
          </w:p>
        </w:tc>
        <w:tc>
          <w:tcPr>
            <w:tcW w:w="84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J/06.8</w:t>
            </w:r>
          </w:p>
        </w:tc>
        <w:tc>
          <w:tcPr>
            <w:tcW w:w="21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8.3</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III. Характеристика обобщенных трудовых функций</w:t>
      </w: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90"/>
        <w:gridCol w:w="3790"/>
        <w:gridCol w:w="840"/>
        <w:gridCol w:w="950"/>
        <w:gridCol w:w="1810"/>
        <w:gridCol w:w="621"/>
      </w:tblGrid>
      <w:tr w:rsidR="00651E03" w:rsidRPr="00A2301D" w:rsidTr="00651E03">
        <w:tc>
          <w:tcPr>
            <w:tcW w:w="179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79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Преподавание по программам профессионального обучения, СПО и ДПП, ориентированным на соответствующий уровень квалификации</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95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A</w:t>
            </w:r>
          </w:p>
        </w:tc>
        <w:tc>
          <w:tcPr>
            <w:tcW w:w="181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621"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311"/>
        <w:gridCol w:w="995"/>
        <w:gridCol w:w="1654"/>
        <w:gridCol w:w="1336"/>
        <w:gridCol w:w="2264"/>
      </w:tblGrid>
      <w:tr w:rsidR="00651E03" w:rsidRPr="00A2301D" w:rsidTr="00651E03">
        <w:tc>
          <w:tcPr>
            <w:tcW w:w="222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311"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95"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54"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36" w:type="dxa"/>
            <w:vAlign w:val="center"/>
          </w:tcPr>
          <w:p w:rsidR="00651E03" w:rsidRPr="00A2301D" w:rsidRDefault="00651E03" w:rsidP="001A6365">
            <w:pPr>
              <w:pStyle w:val="ConsPlusNormal"/>
              <w:rPr>
                <w:rFonts w:ascii="Times New Roman" w:hAnsi="Times New Roman" w:cs="Times New Roman"/>
                <w:sz w:val="28"/>
                <w:szCs w:val="28"/>
              </w:rPr>
            </w:pPr>
          </w:p>
        </w:tc>
        <w:tc>
          <w:tcPr>
            <w:tcW w:w="2264" w:type="dxa"/>
            <w:vAlign w:val="center"/>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il"/>
          </w:tblBorders>
        </w:tblPrEx>
        <w:tc>
          <w:tcPr>
            <w:tcW w:w="6180" w:type="dxa"/>
            <w:gridSpan w:val="4"/>
            <w:tcBorders>
              <w:top w:val="nil"/>
              <w:bottom w:val="nil"/>
            </w:tcBorders>
          </w:tcPr>
          <w:p w:rsidR="00651E03" w:rsidRPr="00A2301D" w:rsidRDefault="00651E03" w:rsidP="001A6365">
            <w:pPr>
              <w:pStyle w:val="ConsPlusNormal"/>
              <w:rPr>
                <w:rFonts w:ascii="Times New Roman" w:hAnsi="Times New Roman" w:cs="Times New Roman"/>
                <w:sz w:val="28"/>
                <w:szCs w:val="28"/>
              </w:rPr>
            </w:pPr>
          </w:p>
        </w:tc>
        <w:tc>
          <w:tcPr>
            <w:tcW w:w="1336" w:type="dxa"/>
            <w:tcBorders>
              <w:bottom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264" w:type="dxa"/>
            <w:tcBorders>
              <w:bottom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7560"/>
      </w:tblGrid>
      <w:tr w:rsidR="00651E03" w:rsidRPr="00A2301D" w:rsidTr="00651E03">
        <w:tc>
          <w:tcPr>
            <w:tcW w:w="2222"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560"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8613"/>
      </w:tblGrid>
      <w:tr w:rsidR="00651E03" w:rsidRPr="00A2301D" w:rsidTr="00651E03">
        <w:tc>
          <w:tcPr>
            <w:tcW w:w="222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61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Среднее профессиональное образование - программы подготовки специалистов среднего звена или высшее образование - </w:t>
            </w:r>
            <w:proofErr w:type="spellStart"/>
            <w:r w:rsidRPr="00A2301D">
              <w:rPr>
                <w:rFonts w:ascii="Times New Roman" w:hAnsi="Times New Roman" w:cs="Times New Roman"/>
                <w:sz w:val="28"/>
                <w:szCs w:val="28"/>
              </w:rPr>
              <w:t>бакалавриат</w:t>
            </w:r>
            <w:proofErr w:type="spellEnd"/>
            <w:r w:rsidRPr="00A2301D">
              <w:rPr>
                <w:rFonts w:ascii="Times New Roman" w:hAnsi="Times New Roman" w:cs="Times New Roman"/>
                <w:sz w:val="28"/>
                <w:szCs w:val="28"/>
              </w:rPr>
              <w:t>, направленность (профиль) которого, как правило, соответствует преподаваемому учебному предмету, курсу, дисциплине (модулю)</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 профессиональная переподготовка, направленность (профиль) </w:t>
            </w:r>
            <w:r w:rsidRPr="00A2301D">
              <w:rPr>
                <w:rFonts w:ascii="Times New Roman" w:hAnsi="Times New Roman" w:cs="Times New Roman"/>
                <w:sz w:val="28"/>
                <w:szCs w:val="28"/>
              </w:rPr>
              <w:lastRenderedPageBreak/>
              <w:t>которой соответствует преподаваемому учебному предмету, курсу, дисциплине (модулю)</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51E03" w:rsidRPr="00A2301D" w:rsidTr="00651E03">
        <w:tc>
          <w:tcPr>
            <w:tcW w:w="222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Требования к опыту практической работы</w:t>
            </w:r>
          </w:p>
        </w:tc>
        <w:tc>
          <w:tcPr>
            <w:tcW w:w="861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651E03" w:rsidRPr="00A2301D" w:rsidTr="00651E03">
        <w:tc>
          <w:tcPr>
            <w:tcW w:w="222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Особые условия допуска к работе</w:t>
            </w:r>
          </w:p>
        </w:tc>
        <w:tc>
          <w:tcPr>
            <w:tcW w:w="861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sidRPr="00A2301D">
                <w:rPr>
                  <w:rFonts w:ascii="Times New Roman" w:hAnsi="Times New Roman" w:cs="Times New Roman"/>
                  <w:color w:val="0000FF"/>
                  <w:sz w:val="28"/>
                  <w:szCs w:val="28"/>
                </w:rPr>
                <w:t>&lt;6&gt;</w:t>
              </w:r>
            </w:hyperlink>
            <w:r w:rsidRPr="00A2301D">
              <w:rPr>
                <w:rFonts w:ascii="Times New Roman" w:hAnsi="Times New Roman" w:cs="Times New Roman"/>
                <w:sz w:val="28"/>
                <w:szCs w:val="28"/>
              </w:rP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w:t>
            </w:r>
            <w:hyperlink w:anchor="P2681" w:history="1">
              <w:r w:rsidRPr="00A2301D">
                <w:rPr>
                  <w:rFonts w:ascii="Times New Roman" w:hAnsi="Times New Roman" w:cs="Times New Roman"/>
                  <w:color w:val="0000FF"/>
                  <w:sz w:val="28"/>
                  <w:szCs w:val="28"/>
                </w:rPr>
                <w:t>&lt;8&gt;</w:t>
              </w:r>
            </w:hyperlink>
          </w:p>
        </w:tc>
      </w:tr>
      <w:tr w:rsidR="00651E03" w:rsidRPr="00A2301D" w:rsidTr="00651E03">
        <w:tc>
          <w:tcPr>
            <w:tcW w:w="222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61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23"/>
        <w:gridCol w:w="1013"/>
        <w:gridCol w:w="7999"/>
      </w:tblGrid>
      <w:tr w:rsidR="00651E03" w:rsidRPr="00A2301D" w:rsidTr="00651E03">
        <w:tc>
          <w:tcPr>
            <w:tcW w:w="182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101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7999"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1823" w:type="dxa"/>
          </w:tcPr>
          <w:p w:rsidR="00651E03" w:rsidRPr="00A2301D" w:rsidRDefault="00670F8A" w:rsidP="001A6365">
            <w:pPr>
              <w:pStyle w:val="ConsPlusNormal"/>
              <w:rPr>
                <w:rFonts w:ascii="Times New Roman" w:hAnsi="Times New Roman" w:cs="Times New Roman"/>
                <w:sz w:val="28"/>
                <w:szCs w:val="28"/>
              </w:rPr>
            </w:pPr>
            <w:hyperlink r:id="rId22" w:history="1">
              <w:r w:rsidR="00651E03" w:rsidRPr="00A2301D">
                <w:rPr>
                  <w:rFonts w:ascii="Times New Roman" w:hAnsi="Times New Roman" w:cs="Times New Roman"/>
                  <w:color w:val="0000FF"/>
                  <w:sz w:val="28"/>
                  <w:szCs w:val="28"/>
                </w:rPr>
                <w:t>ОКЗ</w:t>
              </w:r>
            </w:hyperlink>
          </w:p>
        </w:tc>
        <w:tc>
          <w:tcPr>
            <w:tcW w:w="1013" w:type="dxa"/>
          </w:tcPr>
          <w:p w:rsidR="00651E03" w:rsidRPr="00A2301D" w:rsidRDefault="00670F8A" w:rsidP="001A6365">
            <w:pPr>
              <w:pStyle w:val="ConsPlusNormal"/>
              <w:rPr>
                <w:rFonts w:ascii="Times New Roman" w:hAnsi="Times New Roman" w:cs="Times New Roman"/>
                <w:sz w:val="28"/>
                <w:szCs w:val="28"/>
              </w:rPr>
            </w:pPr>
            <w:hyperlink r:id="rId23" w:history="1">
              <w:r w:rsidR="00651E03" w:rsidRPr="00A2301D">
                <w:rPr>
                  <w:rFonts w:ascii="Times New Roman" w:hAnsi="Times New Roman" w:cs="Times New Roman"/>
                  <w:color w:val="0000FF"/>
                  <w:sz w:val="28"/>
                  <w:szCs w:val="28"/>
                </w:rPr>
                <w:t>2320</w:t>
              </w:r>
            </w:hyperlink>
          </w:p>
        </w:tc>
        <w:tc>
          <w:tcPr>
            <w:tcW w:w="799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Преподаватели средних профессиональных образовательных организаций</w:t>
            </w:r>
          </w:p>
        </w:tc>
      </w:tr>
      <w:tr w:rsidR="00651E03" w:rsidRPr="00A2301D" w:rsidTr="00651E03">
        <w:tc>
          <w:tcPr>
            <w:tcW w:w="182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 xml:space="preserve">ЕКС </w:t>
            </w:r>
            <w:hyperlink w:anchor="P2682" w:history="1">
              <w:r w:rsidRPr="00A2301D">
                <w:rPr>
                  <w:rFonts w:ascii="Times New Roman" w:hAnsi="Times New Roman" w:cs="Times New Roman"/>
                  <w:color w:val="0000FF"/>
                  <w:sz w:val="28"/>
                  <w:szCs w:val="28"/>
                </w:rPr>
                <w:t>&lt;9&gt;</w:t>
              </w:r>
            </w:hyperlink>
          </w:p>
        </w:tc>
        <w:tc>
          <w:tcPr>
            <w:tcW w:w="101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99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tc>
      </w:tr>
      <w:tr w:rsidR="00651E03" w:rsidRPr="00A2301D" w:rsidTr="00651E03">
        <w:tc>
          <w:tcPr>
            <w:tcW w:w="1823" w:type="dxa"/>
          </w:tcPr>
          <w:p w:rsidR="00651E03" w:rsidRPr="00A2301D" w:rsidRDefault="00670F8A" w:rsidP="001A6365">
            <w:pPr>
              <w:pStyle w:val="ConsPlusNormal"/>
              <w:rPr>
                <w:rFonts w:ascii="Times New Roman" w:hAnsi="Times New Roman" w:cs="Times New Roman"/>
                <w:sz w:val="28"/>
                <w:szCs w:val="28"/>
              </w:rPr>
            </w:pPr>
            <w:hyperlink r:id="rId24" w:history="1">
              <w:r w:rsidR="00651E03" w:rsidRPr="00A2301D">
                <w:rPr>
                  <w:rFonts w:ascii="Times New Roman" w:hAnsi="Times New Roman" w:cs="Times New Roman"/>
                  <w:color w:val="0000FF"/>
                  <w:sz w:val="28"/>
                  <w:szCs w:val="28"/>
                </w:rPr>
                <w:t>ОКПДТР</w:t>
              </w:r>
            </w:hyperlink>
            <w:r w:rsidR="00651E03" w:rsidRPr="00A2301D">
              <w:rPr>
                <w:rFonts w:ascii="Times New Roman" w:hAnsi="Times New Roman" w:cs="Times New Roman"/>
                <w:sz w:val="28"/>
                <w:szCs w:val="28"/>
              </w:rPr>
              <w:t xml:space="preserve"> </w:t>
            </w:r>
            <w:hyperlink w:anchor="P2683" w:history="1">
              <w:r w:rsidR="00651E03" w:rsidRPr="00A2301D">
                <w:rPr>
                  <w:rFonts w:ascii="Times New Roman" w:hAnsi="Times New Roman" w:cs="Times New Roman"/>
                  <w:color w:val="0000FF"/>
                  <w:sz w:val="28"/>
                  <w:szCs w:val="28"/>
                </w:rPr>
                <w:t>&lt;10&gt;</w:t>
              </w:r>
            </w:hyperlink>
          </w:p>
        </w:tc>
        <w:tc>
          <w:tcPr>
            <w:tcW w:w="1013" w:type="dxa"/>
          </w:tcPr>
          <w:p w:rsidR="00651E03" w:rsidRPr="00A2301D" w:rsidRDefault="00670F8A" w:rsidP="001A6365">
            <w:pPr>
              <w:pStyle w:val="ConsPlusNormal"/>
              <w:rPr>
                <w:rFonts w:ascii="Times New Roman" w:hAnsi="Times New Roman" w:cs="Times New Roman"/>
                <w:sz w:val="28"/>
                <w:szCs w:val="28"/>
              </w:rPr>
            </w:pPr>
            <w:hyperlink r:id="rId25" w:history="1">
              <w:r w:rsidR="00651E03" w:rsidRPr="00A2301D">
                <w:rPr>
                  <w:rFonts w:ascii="Times New Roman" w:hAnsi="Times New Roman" w:cs="Times New Roman"/>
                  <w:color w:val="0000FF"/>
                  <w:sz w:val="28"/>
                  <w:szCs w:val="28"/>
                </w:rPr>
                <w:t>25812</w:t>
              </w:r>
            </w:hyperlink>
          </w:p>
        </w:tc>
        <w:tc>
          <w:tcPr>
            <w:tcW w:w="799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 (в колледжах, университетах и других вузах)</w:t>
            </w:r>
          </w:p>
        </w:tc>
      </w:tr>
      <w:tr w:rsidR="00651E03" w:rsidRPr="00A2301D" w:rsidTr="00651E03">
        <w:tc>
          <w:tcPr>
            <w:tcW w:w="1823" w:type="dxa"/>
            <w:vMerge w:val="restart"/>
          </w:tcPr>
          <w:p w:rsidR="00651E03" w:rsidRPr="00A2301D" w:rsidRDefault="00670F8A" w:rsidP="001A6365">
            <w:pPr>
              <w:pStyle w:val="ConsPlusNormal"/>
              <w:rPr>
                <w:rFonts w:ascii="Times New Roman" w:hAnsi="Times New Roman" w:cs="Times New Roman"/>
                <w:sz w:val="28"/>
                <w:szCs w:val="28"/>
              </w:rPr>
            </w:pPr>
            <w:hyperlink r:id="rId26" w:history="1">
              <w:r w:rsidR="00651E03" w:rsidRPr="00A2301D">
                <w:rPr>
                  <w:rFonts w:ascii="Times New Roman" w:hAnsi="Times New Roman" w:cs="Times New Roman"/>
                  <w:color w:val="0000FF"/>
                  <w:sz w:val="28"/>
                  <w:szCs w:val="28"/>
                </w:rPr>
                <w:t>ОКСО</w:t>
              </w:r>
            </w:hyperlink>
            <w:r w:rsidR="00651E03" w:rsidRPr="00A2301D">
              <w:rPr>
                <w:rFonts w:ascii="Times New Roman" w:hAnsi="Times New Roman" w:cs="Times New Roman"/>
                <w:sz w:val="28"/>
                <w:szCs w:val="28"/>
              </w:rPr>
              <w:t xml:space="preserve"> </w:t>
            </w:r>
            <w:hyperlink w:anchor="P2684" w:history="1">
              <w:r w:rsidR="00651E03" w:rsidRPr="00A2301D">
                <w:rPr>
                  <w:rFonts w:ascii="Times New Roman" w:hAnsi="Times New Roman" w:cs="Times New Roman"/>
                  <w:color w:val="0000FF"/>
                  <w:sz w:val="28"/>
                  <w:szCs w:val="28"/>
                </w:rPr>
                <w:t>&lt;11&gt;</w:t>
              </w:r>
            </w:hyperlink>
          </w:p>
        </w:tc>
        <w:tc>
          <w:tcPr>
            <w:tcW w:w="1013" w:type="dxa"/>
          </w:tcPr>
          <w:p w:rsidR="00651E03" w:rsidRPr="00A2301D" w:rsidRDefault="00670F8A" w:rsidP="001A6365">
            <w:pPr>
              <w:pStyle w:val="ConsPlusNormal"/>
              <w:rPr>
                <w:rFonts w:ascii="Times New Roman" w:hAnsi="Times New Roman" w:cs="Times New Roman"/>
                <w:sz w:val="28"/>
                <w:szCs w:val="28"/>
              </w:rPr>
            </w:pPr>
            <w:hyperlink r:id="rId27" w:history="1">
              <w:r w:rsidR="00651E03" w:rsidRPr="00A2301D">
                <w:rPr>
                  <w:rFonts w:ascii="Times New Roman" w:hAnsi="Times New Roman" w:cs="Times New Roman"/>
                  <w:color w:val="0000FF"/>
                  <w:sz w:val="28"/>
                  <w:szCs w:val="28"/>
                </w:rPr>
                <w:t>050000</w:t>
              </w:r>
            </w:hyperlink>
          </w:p>
        </w:tc>
        <w:tc>
          <w:tcPr>
            <w:tcW w:w="799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Образование и педагогика</w:t>
            </w:r>
          </w:p>
        </w:tc>
      </w:tr>
      <w:tr w:rsidR="00651E03" w:rsidRPr="00A2301D" w:rsidTr="00651E03">
        <w:tc>
          <w:tcPr>
            <w:tcW w:w="1823" w:type="dxa"/>
            <w:vMerge/>
          </w:tcPr>
          <w:p w:rsidR="00651E03" w:rsidRPr="00A2301D" w:rsidRDefault="00651E03" w:rsidP="001A6365"/>
        </w:tc>
        <w:tc>
          <w:tcPr>
            <w:tcW w:w="101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99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720"/>
        <w:gridCol w:w="840"/>
        <w:gridCol w:w="950"/>
        <w:gridCol w:w="1810"/>
        <w:gridCol w:w="621"/>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72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95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A/01.6</w:t>
            </w:r>
          </w:p>
        </w:tc>
        <w:tc>
          <w:tcPr>
            <w:tcW w:w="181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21"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433"/>
        <w:gridCol w:w="922"/>
        <w:gridCol w:w="1757"/>
        <w:gridCol w:w="1320"/>
        <w:gridCol w:w="2488"/>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33"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22"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757"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20" w:type="dxa"/>
          </w:tcPr>
          <w:p w:rsidR="00651E03" w:rsidRPr="00A2301D" w:rsidRDefault="00651E03" w:rsidP="001A6365">
            <w:pPr>
              <w:pStyle w:val="ConsPlusNormal"/>
              <w:rPr>
                <w:rFonts w:ascii="Times New Roman" w:hAnsi="Times New Roman" w:cs="Times New Roman"/>
                <w:sz w:val="28"/>
                <w:szCs w:val="28"/>
              </w:rPr>
            </w:pPr>
          </w:p>
        </w:tc>
        <w:tc>
          <w:tcPr>
            <w:tcW w:w="2488"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3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2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57"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2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88"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8975"/>
      </w:tblGrid>
      <w:tr w:rsidR="00651E03" w:rsidRPr="00A2301D" w:rsidTr="00651E03">
        <w:tc>
          <w:tcPr>
            <w:tcW w:w="186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Проведение учебных занятий по учебным предметам, курсам, дисциплинам (модулям) образовательной программы</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самостоятельной работы обучающихся по учебным предметам, курсам, дисциплинам (модулям) образовательной программы</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Руководство учебно-профессиональной, проектной, исследовательской и 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651E03" w:rsidRPr="00A2301D" w:rsidTr="00651E03">
        <w:tc>
          <w:tcPr>
            <w:tcW w:w="186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w:t>
            </w:r>
            <w:proofErr w:type="spellStart"/>
            <w:r w:rsidRPr="00A2301D">
              <w:rPr>
                <w:rFonts w:ascii="Times New Roman" w:hAnsi="Times New Roman" w:cs="Times New Roman"/>
                <w:sz w:val="28"/>
                <w:szCs w:val="28"/>
              </w:rPr>
              <w:t>целеполаганию</w:t>
            </w:r>
            <w:proofErr w:type="spellEnd"/>
            <w:r w:rsidRPr="00A2301D">
              <w:rPr>
                <w:rFonts w:ascii="Times New Roman" w:hAnsi="Times New Roman" w:cs="Times New Roman"/>
                <w:sz w:val="28"/>
                <w:szCs w:val="28"/>
              </w:rPr>
              <w:t>, активной пробе своих сил в различных сферах деятельности, обучать самоорганизации и самоконтролю</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специфики образовательных программ, требований федерального государственного образовательного стандарта (ФГОС) СПО (для программ СПО);</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особенностей преподаваемого учебного предмета, курса, дисциплины (модуля);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задач занятия (цикла занятий), вида занятия;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возможности освоения образовательной программы на основе </w:t>
            </w:r>
            <w:r w:rsidRPr="00A2301D">
              <w:rPr>
                <w:rFonts w:ascii="Times New Roman" w:hAnsi="Times New Roman" w:cs="Times New Roman"/>
                <w:sz w:val="28"/>
                <w:szCs w:val="28"/>
              </w:rPr>
              <w:lastRenderedPageBreak/>
              <w:t>индивидуализации ее содержания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на занятиях порядок и сознательную дисциплину</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ФГОС СПО и (или) задач обучения, воспитания и развития обучающихся;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особенностей преподаваемого учебного предмета, курса, дисциплины </w:t>
            </w:r>
            <w:r w:rsidRPr="00A2301D">
              <w:rPr>
                <w:rFonts w:ascii="Times New Roman" w:hAnsi="Times New Roman" w:cs="Times New Roman"/>
                <w:sz w:val="28"/>
                <w:szCs w:val="28"/>
              </w:rPr>
              <w:lastRenderedPageBreak/>
              <w:t>(модуля);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нормативных документов образовательной организации;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современных требований к учебному оборудованию</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Соблюдать требования охраны труда</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сохранность и эффективное использование учебного оборудования</w:t>
            </w:r>
          </w:p>
        </w:tc>
      </w:tr>
      <w:tr w:rsidR="00651E03" w:rsidRPr="00A2301D" w:rsidTr="00651E03">
        <w:tc>
          <w:tcPr>
            <w:tcW w:w="186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Научно-методические основы организации учебно-профессиональной, проектной, исследовательской и иной деятельности обучающихся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оформлению проектных и исследовательских работ, отчетов о практике (для преподавания по программам СПО 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w:t>
            </w:r>
            <w:r w:rsidRPr="00A2301D">
              <w:rPr>
                <w:rFonts w:ascii="Times New Roman" w:hAnsi="Times New Roman" w:cs="Times New Roman"/>
                <w:sz w:val="28"/>
                <w:szCs w:val="28"/>
              </w:rPr>
              <w:lastRenderedPageBreak/>
              <w:t>ограниченными возможностями здоровья - особенности их психофизического развития, индивидуальные возможности)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профессионального образования (профессионального обучения)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эффективного педагогического общения, законы риторики и требования к публичному выступлению</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Цели и задачи деятельности по сопровождению профессионального самоопределения обучающихся по программам СПО и (или)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психологии труда, стадии профессионального развития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Меры ответственности педагогических работников за жизнь и здоровье </w:t>
            </w:r>
            <w:r w:rsidRPr="00A2301D">
              <w:rPr>
                <w:rFonts w:ascii="Times New Roman" w:hAnsi="Times New Roman" w:cs="Times New Roman"/>
                <w:sz w:val="28"/>
                <w:szCs w:val="28"/>
              </w:rPr>
              <w:lastRenderedPageBreak/>
              <w:t>обучающихся, находящихся под их руководством</w:t>
            </w:r>
          </w:p>
        </w:tc>
      </w:tr>
      <w:tr w:rsidR="00651E03" w:rsidRPr="00A2301D" w:rsidTr="00651E03">
        <w:tc>
          <w:tcPr>
            <w:tcW w:w="186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Другие характеристики</w:t>
            </w:r>
          </w:p>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720"/>
        <w:gridCol w:w="840"/>
        <w:gridCol w:w="1013"/>
        <w:gridCol w:w="1747"/>
        <w:gridCol w:w="600"/>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72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1013"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A/02.6</w:t>
            </w:r>
          </w:p>
        </w:tc>
        <w:tc>
          <w:tcPr>
            <w:tcW w:w="1747"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423"/>
        <w:gridCol w:w="931"/>
        <w:gridCol w:w="1642"/>
        <w:gridCol w:w="1524"/>
        <w:gridCol w:w="2400"/>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23"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31"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42"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524" w:type="dxa"/>
          </w:tcPr>
          <w:p w:rsidR="00651E03" w:rsidRPr="00A2301D" w:rsidRDefault="00651E03" w:rsidP="001A6365">
            <w:pPr>
              <w:pStyle w:val="ConsPlusNormal"/>
              <w:rPr>
                <w:rFonts w:ascii="Times New Roman" w:hAnsi="Times New Roman" w:cs="Times New Roman"/>
                <w:sz w:val="28"/>
                <w:szCs w:val="28"/>
              </w:rPr>
            </w:pPr>
          </w:p>
        </w:tc>
        <w:tc>
          <w:tcPr>
            <w:tcW w:w="2400"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2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3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4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2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0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8"/>
        <w:gridCol w:w="8987"/>
      </w:tblGrid>
      <w:tr w:rsidR="00651E03" w:rsidRPr="00A2301D" w:rsidTr="00651E03">
        <w:tc>
          <w:tcPr>
            <w:tcW w:w="184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651E03" w:rsidRPr="00A2301D" w:rsidTr="00651E03">
        <w:tc>
          <w:tcPr>
            <w:tcW w:w="1848" w:type="dxa"/>
            <w:vMerge/>
          </w:tcPr>
          <w:p w:rsidR="00651E03" w:rsidRPr="00A2301D" w:rsidRDefault="00651E03" w:rsidP="001A6365"/>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651E03" w:rsidRPr="00A2301D" w:rsidTr="00651E03">
        <w:tc>
          <w:tcPr>
            <w:tcW w:w="184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предусмотренную процедуру контроля и методики оценки;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корректно интерпретировать результаты контроля и оценки</w:t>
            </w:r>
          </w:p>
        </w:tc>
      </w:tr>
      <w:tr w:rsidR="00651E03" w:rsidRPr="00A2301D" w:rsidTr="00651E03">
        <w:tc>
          <w:tcPr>
            <w:tcW w:w="1848" w:type="dxa"/>
            <w:vMerge/>
          </w:tcPr>
          <w:p w:rsidR="00651E03" w:rsidRPr="00A2301D" w:rsidRDefault="00651E03" w:rsidP="001A6365"/>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Составлять отзыв на проектные, исследовательские, выпускные квалификационные работы (для преподавания по программам СПО и ДПП)</w:t>
            </w:r>
          </w:p>
        </w:tc>
      </w:tr>
      <w:tr w:rsidR="00651E03" w:rsidRPr="00A2301D" w:rsidTr="00651E03">
        <w:tc>
          <w:tcPr>
            <w:tcW w:w="1848" w:type="dxa"/>
            <w:vMerge/>
          </w:tcPr>
          <w:p w:rsidR="00651E03" w:rsidRPr="00A2301D" w:rsidRDefault="00651E03" w:rsidP="001A6365"/>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651E03" w:rsidRPr="00A2301D" w:rsidTr="00651E03">
        <w:tc>
          <w:tcPr>
            <w:tcW w:w="184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651E03" w:rsidRPr="00A2301D" w:rsidTr="00651E03">
        <w:tc>
          <w:tcPr>
            <w:tcW w:w="1848" w:type="dxa"/>
            <w:vMerge/>
          </w:tcPr>
          <w:p w:rsidR="00651E03" w:rsidRPr="00A2301D" w:rsidRDefault="00651E03" w:rsidP="001A6365"/>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651E03" w:rsidRPr="00A2301D" w:rsidTr="00651E03">
        <w:tc>
          <w:tcPr>
            <w:tcW w:w="1848" w:type="dxa"/>
            <w:vMerge/>
          </w:tcPr>
          <w:p w:rsidR="00651E03" w:rsidRPr="00A2301D" w:rsidRDefault="00651E03" w:rsidP="001A6365"/>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51E03" w:rsidRPr="00A2301D" w:rsidTr="00651E03">
        <w:tc>
          <w:tcPr>
            <w:tcW w:w="1848" w:type="dxa"/>
            <w:vMerge/>
          </w:tcPr>
          <w:p w:rsidR="00651E03" w:rsidRPr="00A2301D" w:rsidRDefault="00651E03" w:rsidP="001A6365"/>
        </w:tc>
        <w:tc>
          <w:tcPr>
            <w:tcW w:w="898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Нормы педагогической этики, приемы педагогической поддержки обучающихся при проведении контрольно-оценочных мероприятий</w:t>
            </w:r>
          </w:p>
        </w:tc>
      </w:tr>
      <w:tr w:rsidR="00651E03" w:rsidRPr="00A2301D" w:rsidTr="00651E03">
        <w:tc>
          <w:tcPr>
            <w:tcW w:w="184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8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3.1.3.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526"/>
        <w:gridCol w:w="840"/>
        <w:gridCol w:w="1008"/>
        <w:gridCol w:w="1752"/>
        <w:gridCol w:w="840"/>
      </w:tblGrid>
      <w:tr w:rsidR="00651E03" w:rsidRPr="00A2301D" w:rsidTr="00651E03">
        <w:tc>
          <w:tcPr>
            <w:tcW w:w="1814"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526"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1008"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A/03.6</w:t>
            </w:r>
          </w:p>
        </w:tc>
        <w:tc>
          <w:tcPr>
            <w:tcW w:w="1752"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84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380"/>
        <w:gridCol w:w="998"/>
        <w:gridCol w:w="1771"/>
        <w:gridCol w:w="1371"/>
        <w:gridCol w:w="2393"/>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380"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98"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771"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71" w:type="dxa"/>
          </w:tcPr>
          <w:p w:rsidR="00651E03" w:rsidRPr="00A2301D" w:rsidRDefault="00651E03" w:rsidP="001A6365">
            <w:pPr>
              <w:pStyle w:val="ConsPlusNormal"/>
              <w:rPr>
                <w:rFonts w:ascii="Times New Roman" w:hAnsi="Times New Roman" w:cs="Times New Roman"/>
                <w:sz w:val="28"/>
                <w:szCs w:val="28"/>
              </w:rPr>
            </w:pPr>
          </w:p>
        </w:tc>
        <w:tc>
          <w:tcPr>
            <w:tcW w:w="2393"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8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9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7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7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393"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8975"/>
      </w:tblGrid>
      <w:tr w:rsidR="00651E03" w:rsidRPr="00A2301D" w:rsidTr="00651E03">
        <w:tc>
          <w:tcPr>
            <w:tcW w:w="186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и обновление рабочих программ учебных предметов, курсов, дисциплин (модулей) СПО, профессионального обучения и (или)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и обновление учебно-методического обеспечения учебных </w:t>
            </w:r>
            <w:r w:rsidRPr="00A2301D">
              <w:rPr>
                <w:rFonts w:ascii="Times New Roman" w:hAnsi="Times New Roman" w:cs="Times New Roman"/>
                <w:sz w:val="28"/>
                <w:szCs w:val="28"/>
              </w:rPr>
              <w:lastRenderedPageBreak/>
              <w:t>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Планирование занятий по учебным предметам, курсам, дисциплинам (модулям) программ СПО, профессионального обучения и (или)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651E03" w:rsidRPr="00A2301D" w:rsidTr="00651E03">
        <w:tc>
          <w:tcPr>
            <w:tcW w:w="186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порядка, установленного законодательством Российской Федерации об образовании;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ФГОС СПО и (или) профессиональных стандартов и иных квалификационных характеристик, запросов работодателей;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развития соответствующей области научного знания и (или) профессиональной деятельности, требований рынка труда;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образовательных потребностей, подготовленности и развития обучающихся, в том числе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современного развития технических средств обучения, образовательных технологий</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rsidRPr="00A2301D">
              <w:rPr>
                <w:rFonts w:ascii="Times New Roman" w:hAnsi="Times New Roman" w:cs="Times New Roman"/>
                <w:sz w:val="28"/>
                <w:szCs w:val="28"/>
              </w:rPr>
              <w:t>практикоориентированности</w:t>
            </w:r>
            <w:proofErr w:type="spellEnd"/>
            <w:r w:rsidRPr="00A2301D">
              <w:rPr>
                <w:rFonts w:ascii="Times New Roman" w:hAnsi="Times New Roman" w:cs="Times New Roman"/>
                <w:sz w:val="28"/>
                <w:szCs w:val="28"/>
              </w:rP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w:t>
            </w:r>
            <w:r w:rsidRPr="00A2301D">
              <w:rPr>
                <w:rFonts w:ascii="Times New Roman" w:hAnsi="Times New Roman" w:cs="Times New Roman"/>
                <w:sz w:val="28"/>
                <w:szCs w:val="28"/>
              </w:rPr>
              <w:lastRenderedPageBreak/>
              <w:t>(или)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Вести учебную, планирующую документацию, документацию учебного помещения (при наличии) на бумажных и электронных носителях</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Создавать отчетные (отчетно-аналитические) и информационные материалы</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651E03" w:rsidRPr="00A2301D" w:rsidTr="00651E03">
        <w:tc>
          <w:tcPr>
            <w:tcW w:w="186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и методические основы современного профессионального образования, ДПО и (или) профессионального обучения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Законодательство Российской Федерации об образовании и о персональных данных</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Роль преподаваемого учебного предмета, курса, дисциплины (модуля) в ОПОП СПО, образовательной программе профессионального обучения и </w:t>
            </w:r>
            <w:r w:rsidRPr="00A2301D">
              <w:rPr>
                <w:rFonts w:ascii="Times New Roman" w:hAnsi="Times New Roman" w:cs="Times New Roman"/>
                <w:sz w:val="28"/>
                <w:szCs w:val="28"/>
              </w:rPr>
              <w:lastRenderedPageBreak/>
              <w:t>(или) ДПП</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источники и методы поиска информации, необходимой для разработки программно-методического обеспечения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профессионального образования (профессионального обучения)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педагогических работников за жизнь и здоровье обучающихся, находящихся под их руководством</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Возможности использования информационно-коммуникационных технологий для ведения документации</w:t>
            </w:r>
          </w:p>
        </w:tc>
      </w:tr>
      <w:tr w:rsidR="00651E03" w:rsidRPr="00A2301D" w:rsidTr="00651E03">
        <w:tc>
          <w:tcPr>
            <w:tcW w:w="1860" w:type="dxa"/>
            <w:vMerge/>
          </w:tcPr>
          <w:p w:rsidR="00651E03" w:rsidRPr="00A2301D" w:rsidRDefault="00651E03" w:rsidP="001A6365"/>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651E03" w:rsidRPr="00A2301D" w:rsidTr="00651E03">
        <w:tc>
          <w:tcPr>
            <w:tcW w:w="186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3.2.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6"/>
        <w:gridCol w:w="4294"/>
        <w:gridCol w:w="1080"/>
        <w:gridCol w:w="490"/>
        <w:gridCol w:w="1790"/>
        <w:gridCol w:w="480"/>
      </w:tblGrid>
      <w:tr w:rsidR="00651E03" w:rsidRPr="00A2301D" w:rsidTr="00651E03">
        <w:tc>
          <w:tcPr>
            <w:tcW w:w="1646"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94"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49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B</w:t>
            </w:r>
          </w:p>
        </w:tc>
        <w:tc>
          <w:tcPr>
            <w:tcW w:w="179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48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2"/>
        <w:gridCol w:w="1469"/>
        <w:gridCol w:w="931"/>
        <w:gridCol w:w="1656"/>
        <w:gridCol w:w="1301"/>
        <w:gridCol w:w="2321"/>
      </w:tblGrid>
      <w:tr w:rsidR="00651E03" w:rsidRPr="00A2301D" w:rsidTr="00651E03">
        <w:tc>
          <w:tcPr>
            <w:tcW w:w="2102"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469"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31"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56"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01" w:type="dxa"/>
          </w:tcPr>
          <w:p w:rsidR="00651E03" w:rsidRPr="00A2301D" w:rsidRDefault="00651E03" w:rsidP="001A6365">
            <w:pPr>
              <w:pStyle w:val="ConsPlusNormal"/>
              <w:rPr>
                <w:rFonts w:ascii="Times New Roman" w:hAnsi="Times New Roman" w:cs="Times New Roman"/>
                <w:sz w:val="28"/>
                <w:szCs w:val="28"/>
              </w:rPr>
            </w:pPr>
          </w:p>
        </w:tc>
        <w:tc>
          <w:tcPr>
            <w:tcW w:w="2321"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2102"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69"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3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5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0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32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08"/>
      </w:tblGrid>
      <w:tr w:rsidR="00651E03" w:rsidRPr="00A2301D" w:rsidTr="00651E03">
        <w:tc>
          <w:tcPr>
            <w:tcW w:w="1871"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908"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8"/>
        <w:gridCol w:w="8937"/>
      </w:tblGrid>
      <w:tr w:rsidR="00651E03" w:rsidRPr="00A2301D" w:rsidTr="00651E03">
        <w:tc>
          <w:tcPr>
            <w:tcW w:w="189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Среднее профессиональное образование - программы подготовки специалистов среднего звена или высшее образование - </w:t>
            </w:r>
            <w:proofErr w:type="spellStart"/>
            <w:r w:rsidRPr="00A2301D">
              <w:rPr>
                <w:rFonts w:ascii="Times New Roman" w:hAnsi="Times New Roman" w:cs="Times New Roman"/>
                <w:sz w:val="28"/>
                <w:szCs w:val="28"/>
              </w:rPr>
              <w:t>бакалавриат</w:t>
            </w:r>
            <w:proofErr w:type="spellEnd"/>
            <w:r w:rsidRPr="00A2301D">
              <w:rPr>
                <w:rFonts w:ascii="Times New Roman" w:hAnsi="Times New Roman" w:cs="Times New Roman"/>
                <w:sz w:val="28"/>
                <w:szCs w:val="28"/>
              </w:rPr>
              <w:t>, направленность (профиль) которого, как правило, соответствует области профессиональной деятельности, осваиваемой обучающимися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51E03" w:rsidRPr="00A2301D" w:rsidTr="00651E03">
        <w:tc>
          <w:tcPr>
            <w:tcW w:w="189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Требования к опыту практической работы</w:t>
            </w:r>
          </w:p>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Обязателен опыт работы в области профессиональной деятельности, осваиваемой обучающимися</w:t>
            </w:r>
          </w:p>
        </w:tc>
      </w:tr>
      <w:tr w:rsidR="00651E03" w:rsidRPr="00A2301D" w:rsidTr="00651E03">
        <w:tc>
          <w:tcPr>
            <w:tcW w:w="189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Особые условия допуска к работе</w:t>
            </w:r>
          </w:p>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в установленном законодательством Российской Федерации порядке аттестации на соответствие занимаемой должности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651E03" w:rsidRPr="00A2301D" w:rsidTr="00651E03">
        <w:tc>
          <w:tcPr>
            <w:tcW w:w="189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3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1310"/>
        <w:gridCol w:w="6584"/>
      </w:tblGrid>
      <w:tr w:rsidR="00651E03" w:rsidRPr="00A2301D" w:rsidTr="00651E03">
        <w:tc>
          <w:tcPr>
            <w:tcW w:w="1886"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1310"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6584"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1886" w:type="dxa"/>
          </w:tcPr>
          <w:p w:rsidR="00651E03" w:rsidRPr="00A2301D" w:rsidRDefault="00670F8A" w:rsidP="001A6365">
            <w:pPr>
              <w:pStyle w:val="ConsPlusNormal"/>
              <w:rPr>
                <w:rFonts w:ascii="Times New Roman" w:hAnsi="Times New Roman" w:cs="Times New Roman"/>
                <w:sz w:val="28"/>
                <w:szCs w:val="28"/>
              </w:rPr>
            </w:pPr>
            <w:hyperlink r:id="rId28" w:history="1">
              <w:r w:rsidR="00651E03" w:rsidRPr="00A2301D">
                <w:rPr>
                  <w:rFonts w:ascii="Times New Roman" w:hAnsi="Times New Roman" w:cs="Times New Roman"/>
                  <w:color w:val="0000FF"/>
                  <w:sz w:val="28"/>
                  <w:szCs w:val="28"/>
                </w:rPr>
                <w:t>ОКЗ</w:t>
              </w:r>
            </w:hyperlink>
          </w:p>
        </w:tc>
        <w:tc>
          <w:tcPr>
            <w:tcW w:w="1310" w:type="dxa"/>
          </w:tcPr>
          <w:p w:rsidR="00651E03" w:rsidRPr="00A2301D" w:rsidRDefault="00670F8A" w:rsidP="001A6365">
            <w:pPr>
              <w:pStyle w:val="ConsPlusNormal"/>
              <w:rPr>
                <w:rFonts w:ascii="Times New Roman" w:hAnsi="Times New Roman" w:cs="Times New Roman"/>
                <w:sz w:val="28"/>
                <w:szCs w:val="28"/>
              </w:rPr>
            </w:pPr>
            <w:hyperlink r:id="rId29" w:history="1">
              <w:r w:rsidR="00651E03" w:rsidRPr="00A2301D">
                <w:rPr>
                  <w:rFonts w:ascii="Times New Roman" w:hAnsi="Times New Roman" w:cs="Times New Roman"/>
                  <w:color w:val="0000FF"/>
                  <w:sz w:val="28"/>
                  <w:szCs w:val="28"/>
                </w:rPr>
                <w:t>2320</w:t>
              </w:r>
            </w:hyperlink>
          </w:p>
        </w:tc>
        <w:tc>
          <w:tcPr>
            <w:tcW w:w="658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Преподаватели средних профессиональных образовательных организаций</w:t>
            </w:r>
          </w:p>
        </w:tc>
      </w:tr>
      <w:tr w:rsidR="00651E03" w:rsidRPr="00A2301D" w:rsidTr="00651E03">
        <w:tc>
          <w:tcPr>
            <w:tcW w:w="188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131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58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w:t>
            </w:r>
          </w:p>
        </w:tc>
      </w:tr>
      <w:tr w:rsidR="00651E03" w:rsidRPr="00A2301D" w:rsidTr="00651E03">
        <w:tc>
          <w:tcPr>
            <w:tcW w:w="1886" w:type="dxa"/>
          </w:tcPr>
          <w:p w:rsidR="00651E03" w:rsidRPr="00A2301D" w:rsidRDefault="00670F8A" w:rsidP="001A6365">
            <w:pPr>
              <w:pStyle w:val="ConsPlusNormal"/>
              <w:rPr>
                <w:rFonts w:ascii="Times New Roman" w:hAnsi="Times New Roman" w:cs="Times New Roman"/>
                <w:sz w:val="28"/>
                <w:szCs w:val="28"/>
              </w:rPr>
            </w:pPr>
            <w:hyperlink r:id="rId30" w:history="1">
              <w:r w:rsidR="00651E03" w:rsidRPr="00A2301D">
                <w:rPr>
                  <w:rFonts w:ascii="Times New Roman" w:hAnsi="Times New Roman" w:cs="Times New Roman"/>
                  <w:color w:val="0000FF"/>
                  <w:sz w:val="28"/>
                  <w:szCs w:val="28"/>
                </w:rPr>
                <w:t>ОКПДТР</w:t>
              </w:r>
            </w:hyperlink>
          </w:p>
        </w:tc>
        <w:tc>
          <w:tcPr>
            <w:tcW w:w="1310" w:type="dxa"/>
          </w:tcPr>
          <w:p w:rsidR="00651E03" w:rsidRPr="00A2301D" w:rsidRDefault="00670F8A" w:rsidP="001A6365">
            <w:pPr>
              <w:pStyle w:val="ConsPlusNormal"/>
              <w:rPr>
                <w:rFonts w:ascii="Times New Roman" w:hAnsi="Times New Roman" w:cs="Times New Roman"/>
                <w:sz w:val="28"/>
                <w:szCs w:val="28"/>
              </w:rPr>
            </w:pPr>
            <w:hyperlink r:id="rId31" w:history="1">
              <w:r w:rsidR="00651E03" w:rsidRPr="00A2301D">
                <w:rPr>
                  <w:rFonts w:ascii="Times New Roman" w:hAnsi="Times New Roman" w:cs="Times New Roman"/>
                  <w:color w:val="0000FF"/>
                  <w:sz w:val="28"/>
                  <w:szCs w:val="28"/>
                </w:rPr>
                <w:t>23962</w:t>
              </w:r>
            </w:hyperlink>
          </w:p>
        </w:tc>
        <w:tc>
          <w:tcPr>
            <w:tcW w:w="658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w:t>
            </w:r>
          </w:p>
        </w:tc>
      </w:tr>
      <w:tr w:rsidR="00651E03" w:rsidRPr="00A2301D" w:rsidTr="00651E03">
        <w:tc>
          <w:tcPr>
            <w:tcW w:w="1886" w:type="dxa"/>
            <w:vMerge w:val="restart"/>
          </w:tcPr>
          <w:p w:rsidR="00651E03" w:rsidRPr="00A2301D" w:rsidRDefault="00670F8A" w:rsidP="001A6365">
            <w:pPr>
              <w:pStyle w:val="ConsPlusNormal"/>
              <w:rPr>
                <w:rFonts w:ascii="Times New Roman" w:hAnsi="Times New Roman" w:cs="Times New Roman"/>
                <w:sz w:val="28"/>
                <w:szCs w:val="28"/>
              </w:rPr>
            </w:pPr>
            <w:hyperlink r:id="rId32" w:history="1">
              <w:r w:rsidR="00651E03" w:rsidRPr="00A2301D">
                <w:rPr>
                  <w:rFonts w:ascii="Times New Roman" w:hAnsi="Times New Roman" w:cs="Times New Roman"/>
                  <w:color w:val="0000FF"/>
                  <w:sz w:val="28"/>
                  <w:szCs w:val="28"/>
                </w:rPr>
                <w:t>ОКСО</w:t>
              </w:r>
            </w:hyperlink>
          </w:p>
        </w:tc>
        <w:tc>
          <w:tcPr>
            <w:tcW w:w="1310" w:type="dxa"/>
          </w:tcPr>
          <w:p w:rsidR="00651E03" w:rsidRPr="00A2301D" w:rsidRDefault="00670F8A" w:rsidP="001A6365">
            <w:pPr>
              <w:pStyle w:val="ConsPlusNormal"/>
              <w:rPr>
                <w:rFonts w:ascii="Times New Roman" w:hAnsi="Times New Roman" w:cs="Times New Roman"/>
                <w:sz w:val="28"/>
                <w:szCs w:val="28"/>
              </w:rPr>
            </w:pPr>
            <w:hyperlink r:id="rId33" w:history="1">
              <w:r w:rsidR="00651E03" w:rsidRPr="00A2301D">
                <w:rPr>
                  <w:rFonts w:ascii="Times New Roman" w:hAnsi="Times New Roman" w:cs="Times New Roman"/>
                  <w:color w:val="0000FF"/>
                  <w:sz w:val="28"/>
                  <w:szCs w:val="28"/>
                </w:rPr>
                <w:t>050501</w:t>
              </w:r>
            </w:hyperlink>
          </w:p>
        </w:tc>
        <w:tc>
          <w:tcPr>
            <w:tcW w:w="658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Профессиональное обучение (по отраслям)</w:t>
            </w:r>
          </w:p>
        </w:tc>
      </w:tr>
      <w:tr w:rsidR="00651E03" w:rsidRPr="00A2301D" w:rsidTr="00651E03">
        <w:tc>
          <w:tcPr>
            <w:tcW w:w="1886" w:type="dxa"/>
            <w:vMerge/>
          </w:tcPr>
          <w:p w:rsidR="00651E03" w:rsidRPr="00A2301D" w:rsidRDefault="00651E03" w:rsidP="001A6365"/>
        </w:tc>
        <w:tc>
          <w:tcPr>
            <w:tcW w:w="131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58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3.2.1.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3530"/>
        <w:gridCol w:w="1080"/>
        <w:gridCol w:w="1008"/>
        <w:gridCol w:w="1752"/>
        <w:gridCol w:w="586"/>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53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1008"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B/01.6</w:t>
            </w:r>
          </w:p>
        </w:tc>
        <w:tc>
          <w:tcPr>
            <w:tcW w:w="1752"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86"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483"/>
        <w:gridCol w:w="1037"/>
        <w:gridCol w:w="1670"/>
        <w:gridCol w:w="1373"/>
        <w:gridCol w:w="2357"/>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83"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1037"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70"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73" w:type="dxa"/>
          </w:tcPr>
          <w:p w:rsidR="00651E03" w:rsidRPr="00A2301D" w:rsidRDefault="00651E03" w:rsidP="001A6365">
            <w:pPr>
              <w:pStyle w:val="ConsPlusNormal"/>
              <w:rPr>
                <w:rFonts w:ascii="Times New Roman" w:hAnsi="Times New Roman" w:cs="Times New Roman"/>
                <w:sz w:val="28"/>
                <w:szCs w:val="28"/>
              </w:rPr>
            </w:pPr>
          </w:p>
        </w:tc>
        <w:tc>
          <w:tcPr>
            <w:tcW w:w="2357"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8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037"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7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73"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357"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7"/>
        <w:gridCol w:w="8968"/>
      </w:tblGrid>
      <w:tr w:rsidR="00651E03" w:rsidRPr="00A2301D" w:rsidTr="00651E03">
        <w:tc>
          <w:tcPr>
            <w:tcW w:w="1867"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и проведение учебной и (или) производственной практики (практического обучения)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651E03" w:rsidRPr="00A2301D" w:rsidTr="00651E03">
        <w:tc>
          <w:tcPr>
            <w:tcW w:w="1867"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Выполнять деятельность и (или) демонстрировать элементы деятельности, осваиваемой обучающимися на учебной и </w:t>
            </w:r>
            <w:r w:rsidRPr="00A2301D">
              <w:rPr>
                <w:rFonts w:ascii="Times New Roman" w:hAnsi="Times New Roman" w:cs="Times New Roman"/>
                <w:sz w:val="28"/>
                <w:szCs w:val="28"/>
              </w:rPr>
              <w:lastRenderedPageBreak/>
              <w:t>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w:t>
            </w:r>
            <w:proofErr w:type="spellStart"/>
            <w:r w:rsidRPr="00A2301D">
              <w:rPr>
                <w:rFonts w:ascii="Times New Roman" w:hAnsi="Times New Roman" w:cs="Times New Roman"/>
                <w:sz w:val="28"/>
                <w:szCs w:val="28"/>
              </w:rPr>
              <w:t>целеполаганию</w:t>
            </w:r>
            <w:proofErr w:type="spellEnd"/>
            <w:r w:rsidRPr="00A2301D">
              <w:rPr>
                <w:rFonts w:ascii="Times New Roman" w:hAnsi="Times New Roman" w:cs="Times New Roman"/>
                <w:sz w:val="28"/>
                <w:szCs w:val="28"/>
              </w:rPr>
              <w:t>, обучать самоорганизации и самоконтролю</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ФГОС и (или) задач обучения, воспитания и развития обучающихся;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особенностей отрасли (профессиональной деятельности);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современных требований к учебно-производственному оборудованию</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специфики осваиваемой профессии;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задач занятия (цикла занятий);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w:t>
            </w:r>
            <w:proofErr w:type="spellStart"/>
            <w:r w:rsidRPr="00A2301D">
              <w:rPr>
                <w:rFonts w:ascii="Times New Roman" w:hAnsi="Times New Roman" w:cs="Times New Roman"/>
                <w:sz w:val="28"/>
                <w:szCs w:val="28"/>
              </w:rPr>
              <w:t>электробезопасности</w:t>
            </w:r>
            <w:proofErr w:type="spellEnd"/>
            <w:r w:rsidRPr="00A2301D">
              <w:rPr>
                <w:rFonts w:ascii="Times New Roman" w:hAnsi="Times New Roman" w:cs="Times New Roman"/>
                <w:sz w:val="28"/>
                <w:szCs w:val="28"/>
              </w:rPr>
              <w:t>,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Соблюдать требования охраны труда</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651E03" w:rsidRPr="00A2301D" w:rsidTr="00651E03">
        <w:tc>
          <w:tcPr>
            <w:tcW w:w="1867"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акты по организации образовательного процесса и работы учебно-производственной мастерской (иного места занятий)</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Основы организации и методика профессионального обучения, </w:t>
            </w:r>
            <w:r w:rsidRPr="00A2301D">
              <w:rPr>
                <w:rFonts w:ascii="Times New Roman" w:hAnsi="Times New Roman" w:cs="Times New Roman"/>
                <w:sz w:val="28"/>
                <w:szCs w:val="28"/>
              </w:rPr>
              <w:lastRenderedPageBreak/>
              <w:t>современные технологии практического обучения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651E03" w:rsidRPr="00A2301D" w:rsidTr="00651E03">
        <w:tc>
          <w:tcPr>
            <w:tcW w:w="1867" w:type="dxa"/>
            <w:vMerge/>
          </w:tcPr>
          <w:p w:rsidR="00651E03" w:rsidRPr="00A2301D" w:rsidRDefault="00651E03" w:rsidP="001A6365"/>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педагогических работников за жизнь и здоровье обучающихся, находящихся под их руководством</w:t>
            </w:r>
          </w:p>
        </w:tc>
      </w:tr>
      <w:tr w:rsidR="00651E03" w:rsidRPr="00A2301D" w:rsidTr="00651E03">
        <w:tc>
          <w:tcPr>
            <w:tcW w:w="186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6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3.2.2.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895"/>
        <w:gridCol w:w="840"/>
        <w:gridCol w:w="840"/>
        <w:gridCol w:w="1680"/>
        <w:gridCol w:w="658"/>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895"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4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B/02.6</w:t>
            </w:r>
          </w:p>
        </w:tc>
        <w:tc>
          <w:tcPr>
            <w:tcW w:w="168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58"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416"/>
        <w:gridCol w:w="931"/>
        <w:gridCol w:w="1843"/>
        <w:gridCol w:w="1330"/>
        <w:gridCol w:w="2400"/>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16"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31"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843"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30" w:type="dxa"/>
          </w:tcPr>
          <w:p w:rsidR="00651E03" w:rsidRPr="00A2301D" w:rsidRDefault="00651E03" w:rsidP="001A6365">
            <w:pPr>
              <w:pStyle w:val="ConsPlusNormal"/>
              <w:rPr>
                <w:rFonts w:ascii="Times New Roman" w:hAnsi="Times New Roman" w:cs="Times New Roman"/>
                <w:sz w:val="28"/>
                <w:szCs w:val="28"/>
              </w:rPr>
            </w:pPr>
          </w:p>
        </w:tc>
        <w:tc>
          <w:tcPr>
            <w:tcW w:w="2400"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1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3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84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3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0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4"/>
        <w:gridCol w:w="8951"/>
      </w:tblGrid>
      <w:tr w:rsidR="00651E03" w:rsidRPr="00A2301D" w:rsidTr="00651E03">
        <w:tc>
          <w:tcPr>
            <w:tcW w:w="1884"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651E03" w:rsidRPr="00A2301D" w:rsidTr="00651E03">
        <w:tc>
          <w:tcPr>
            <w:tcW w:w="1884" w:type="dxa"/>
            <w:vMerge/>
          </w:tcPr>
          <w:p w:rsidR="00651E03" w:rsidRPr="00A2301D" w:rsidRDefault="00651E03" w:rsidP="001A6365"/>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651E03" w:rsidRPr="00A2301D" w:rsidTr="00651E03">
        <w:tc>
          <w:tcPr>
            <w:tcW w:w="1884" w:type="dxa"/>
            <w:vMerge/>
          </w:tcPr>
          <w:p w:rsidR="00651E03" w:rsidRPr="00A2301D" w:rsidRDefault="00651E03" w:rsidP="001A6365"/>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651E03" w:rsidRPr="00A2301D" w:rsidTr="00651E03">
        <w:tc>
          <w:tcPr>
            <w:tcW w:w="1884"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651E03" w:rsidRPr="00A2301D" w:rsidTr="00651E03">
        <w:tc>
          <w:tcPr>
            <w:tcW w:w="1884" w:type="dxa"/>
            <w:vMerge/>
          </w:tcPr>
          <w:p w:rsidR="00651E03" w:rsidRPr="00A2301D" w:rsidRDefault="00651E03" w:rsidP="001A6365"/>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w:t>
            </w:r>
            <w:r w:rsidRPr="00A2301D">
              <w:rPr>
                <w:rFonts w:ascii="Times New Roman" w:hAnsi="Times New Roman" w:cs="Times New Roman"/>
                <w:sz w:val="28"/>
                <w:szCs w:val="28"/>
              </w:rPr>
              <w:lastRenderedPageBreak/>
              <w:t>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предусмотренную процедуру контроля и методику оценки квалификации (компетенций);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корректно интерпретировать результаты контроля и оценки квалификации (компетенций)</w:t>
            </w:r>
          </w:p>
        </w:tc>
      </w:tr>
      <w:tr w:rsidR="00651E03" w:rsidRPr="00A2301D" w:rsidTr="00651E03">
        <w:tc>
          <w:tcPr>
            <w:tcW w:w="1884" w:type="dxa"/>
            <w:vMerge/>
          </w:tcPr>
          <w:p w:rsidR="00651E03" w:rsidRPr="00A2301D" w:rsidRDefault="00651E03" w:rsidP="001A6365"/>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651E03" w:rsidRPr="00A2301D" w:rsidTr="00651E03">
        <w:tc>
          <w:tcPr>
            <w:tcW w:w="1884"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651E03" w:rsidRPr="00A2301D" w:rsidTr="00651E03">
        <w:tc>
          <w:tcPr>
            <w:tcW w:w="1884" w:type="dxa"/>
            <w:vMerge/>
          </w:tcPr>
          <w:p w:rsidR="00651E03" w:rsidRPr="00A2301D" w:rsidRDefault="00651E03" w:rsidP="001A6365"/>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подходы к контролю и оценке результатов освоения профессии (квалификации)</w:t>
            </w:r>
          </w:p>
        </w:tc>
      </w:tr>
      <w:tr w:rsidR="00651E03" w:rsidRPr="00A2301D" w:rsidTr="00651E03">
        <w:tc>
          <w:tcPr>
            <w:tcW w:w="1884" w:type="dxa"/>
            <w:vMerge/>
          </w:tcPr>
          <w:p w:rsidR="00651E03" w:rsidRPr="00A2301D" w:rsidRDefault="00651E03" w:rsidP="001A6365"/>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651E03" w:rsidRPr="00A2301D" w:rsidTr="00651E03">
        <w:tc>
          <w:tcPr>
            <w:tcW w:w="1884" w:type="dxa"/>
            <w:vMerge/>
          </w:tcPr>
          <w:p w:rsidR="00651E03" w:rsidRPr="00A2301D" w:rsidRDefault="00651E03" w:rsidP="001A6365"/>
        </w:tc>
        <w:tc>
          <w:tcPr>
            <w:tcW w:w="895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Нормы педагогической этики, приемы педагогической поддержки обучающихся при проведении контрольно-оценочных мероприятий</w:t>
            </w:r>
          </w:p>
        </w:tc>
      </w:tr>
      <w:tr w:rsidR="00651E03" w:rsidRPr="00A2301D" w:rsidTr="00651E03">
        <w:tc>
          <w:tcPr>
            <w:tcW w:w="188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5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3.2.3.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540"/>
        <w:gridCol w:w="1080"/>
        <w:gridCol w:w="900"/>
        <w:gridCol w:w="1742"/>
        <w:gridCol w:w="658"/>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54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Разработка программно-методического обеспечения учебно-производственного процесса</w:t>
            </w:r>
          </w:p>
        </w:tc>
        <w:tc>
          <w:tcPr>
            <w:tcW w:w="108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90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B/03.6</w:t>
            </w:r>
          </w:p>
        </w:tc>
        <w:tc>
          <w:tcPr>
            <w:tcW w:w="1742"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58"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546"/>
        <w:gridCol w:w="998"/>
        <w:gridCol w:w="1651"/>
        <w:gridCol w:w="1371"/>
        <w:gridCol w:w="2354"/>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546"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98"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51"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71" w:type="dxa"/>
          </w:tcPr>
          <w:p w:rsidR="00651E03" w:rsidRPr="00A2301D" w:rsidRDefault="00651E03" w:rsidP="001A6365">
            <w:pPr>
              <w:pStyle w:val="ConsPlusNormal"/>
              <w:rPr>
                <w:rFonts w:ascii="Times New Roman" w:hAnsi="Times New Roman" w:cs="Times New Roman"/>
                <w:sz w:val="28"/>
                <w:szCs w:val="28"/>
              </w:rPr>
            </w:pPr>
          </w:p>
        </w:tc>
        <w:tc>
          <w:tcPr>
            <w:tcW w:w="235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4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9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5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7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35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8925"/>
      </w:tblGrid>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Трудовые действия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Ведение документации, обеспечивающей учебно-производственный процесс</w:t>
            </w:r>
          </w:p>
        </w:tc>
      </w:tr>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w:t>
            </w:r>
            <w:proofErr w:type="spellStart"/>
            <w:r w:rsidRPr="00A2301D">
              <w:rPr>
                <w:rFonts w:ascii="Times New Roman" w:hAnsi="Times New Roman" w:cs="Times New Roman"/>
                <w:sz w:val="28"/>
                <w:szCs w:val="28"/>
              </w:rPr>
              <w:t>ями</w:t>
            </w:r>
            <w:proofErr w:type="spellEnd"/>
            <w:r w:rsidRPr="00A2301D">
              <w:rPr>
                <w:rFonts w:ascii="Times New Roman" w:hAnsi="Times New Roman" w:cs="Times New Roman"/>
                <w:sz w:val="28"/>
                <w:szCs w:val="28"/>
              </w:rPr>
              <w:t>))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порядка, установленного законодательством Российской Федерации об образовании;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развития соответствующей области профессиональной деятельности, требований рынка труда;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образовательных потребностей, подготовленности и развития обучающихся, в том числе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роли практической подготовки в формировании у обучающихся компетенций, предусмотренных ФГОС и (или) образовательной программой;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современного развития технических средств обучения, образовательных технологий</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Взаимодействовать с преподавателем профессионального модуля или преподавателями смежных учебных предметов, курсов, дисциплин </w:t>
            </w:r>
            <w:r w:rsidRPr="00A2301D">
              <w:rPr>
                <w:rFonts w:ascii="Times New Roman" w:hAnsi="Times New Roman" w:cs="Times New Roman"/>
                <w:sz w:val="28"/>
                <w:szCs w:val="28"/>
              </w:rPr>
              <w:lastRenderedPageBreak/>
              <w:t>(модулей) при разработке программно-методического обеспечения учебно-производственного процесса, обсуждать разрабатываемые документы</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Вести учет выпущенной обучающимися продукции и (или) использованных материалов и ресурсов</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Создавать отчетные (отчетно-аналитические) материалы</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Теория и практика практического обучения по соответствующим профессиям, в том числе зарубежные исследования, разработки и опыт</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программно-методическому обеспечению практического обучения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Локальные нормативные акты, регламентирующие организацию образовательного процесса, разработку программно-методического </w:t>
            </w:r>
            <w:r w:rsidRPr="00A2301D">
              <w:rPr>
                <w:rFonts w:ascii="Times New Roman" w:hAnsi="Times New Roman" w:cs="Times New Roman"/>
                <w:sz w:val="28"/>
                <w:szCs w:val="28"/>
              </w:rPr>
              <w:lastRenderedPageBreak/>
              <w:t>обеспечения,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Современное состояние соответствующей профессиональной деятельности</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источники и методы поиска информации, необходимой для разработки программно-методического обеспечения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педагогических работников за жизнь и здоровье обучающихся, находящихся под их руководством</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Возможности использования информационно-коммуникационных технологий для ведения документации</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651E03" w:rsidRPr="00A2301D" w:rsidTr="00651E03">
        <w:tc>
          <w:tcPr>
            <w:tcW w:w="191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3.3.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958"/>
        <w:gridCol w:w="4102"/>
        <w:gridCol w:w="840"/>
        <w:gridCol w:w="581"/>
        <w:gridCol w:w="1819"/>
        <w:gridCol w:w="480"/>
      </w:tblGrid>
      <w:tr w:rsidR="00651E03" w:rsidRPr="00A2301D" w:rsidTr="00651E03">
        <w:tc>
          <w:tcPr>
            <w:tcW w:w="1958"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Наименование</w:t>
            </w:r>
          </w:p>
        </w:tc>
        <w:tc>
          <w:tcPr>
            <w:tcW w:w="4102"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Организационно-педагогическое сопровождение группы (курса) обучающихся по программам СПО</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581"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C</w:t>
            </w:r>
          </w:p>
        </w:tc>
        <w:tc>
          <w:tcPr>
            <w:tcW w:w="1819"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48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4"/>
        <w:gridCol w:w="1488"/>
        <w:gridCol w:w="931"/>
        <w:gridCol w:w="1927"/>
        <w:gridCol w:w="1286"/>
        <w:gridCol w:w="2194"/>
      </w:tblGrid>
      <w:tr w:rsidR="00651E03" w:rsidRPr="00A2301D" w:rsidTr="00651E03">
        <w:tc>
          <w:tcPr>
            <w:tcW w:w="1954"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488"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31"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927"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86" w:type="dxa"/>
            <w:vAlign w:val="center"/>
          </w:tcPr>
          <w:p w:rsidR="00651E03" w:rsidRPr="00A2301D" w:rsidRDefault="00651E03" w:rsidP="001A6365">
            <w:pPr>
              <w:pStyle w:val="ConsPlusNormal"/>
              <w:rPr>
                <w:rFonts w:ascii="Times New Roman" w:hAnsi="Times New Roman" w:cs="Times New Roman"/>
                <w:sz w:val="28"/>
                <w:szCs w:val="28"/>
              </w:rPr>
            </w:pPr>
          </w:p>
        </w:tc>
        <w:tc>
          <w:tcPr>
            <w:tcW w:w="219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954"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8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3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927"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8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19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92"/>
        <w:gridCol w:w="7788"/>
      </w:tblGrid>
      <w:tr w:rsidR="00651E03" w:rsidRPr="00A2301D" w:rsidTr="00651E03">
        <w:tc>
          <w:tcPr>
            <w:tcW w:w="1992"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788"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Мастер производственного обучения </w:t>
            </w:r>
            <w:hyperlink w:anchor="P2685" w:history="1">
              <w:r w:rsidRPr="00A2301D">
                <w:rPr>
                  <w:rFonts w:ascii="Times New Roman" w:hAnsi="Times New Roman" w:cs="Times New Roman"/>
                  <w:color w:val="0000FF"/>
                  <w:sz w:val="28"/>
                  <w:szCs w:val="28"/>
                </w:rPr>
                <w:t>&lt;12&gt;</w:t>
              </w:r>
            </w:hyperlink>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0"/>
        <w:gridCol w:w="8865"/>
      </w:tblGrid>
      <w:tr w:rsidR="00651E03" w:rsidRPr="00A2301D" w:rsidTr="00651E03">
        <w:tc>
          <w:tcPr>
            <w:tcW w:w="197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86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Среднее профессиональное образование - программы подготовки специалистов среднего звена или высшее образование - </w:t>
            </w:r>
            <w:proofErr w:type="spellStart"/>
            <w:r w:rsidRPr="00A2301D">
              <w:rPr>
                <w:rFonts w:ascii="Times New Roman" w:hAnsi="Times New Roman" w:cs="Times New Roman"/>
                <w:sz w:val="28"/>
                <w:szCs w:val="28"/>
              </w:rPr>
              <w:t>бакалавриат</w:t>
            </w:r>
            <w:proofErr w:type="spellEnd"/>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51E03" w:rsidRPr="00A2301D" w:rsidTr="00651E03">
        <w:tc>
          <w:tcPr>
            <w:tcW w:w="197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опыту практической работы</w:t>
            </w:r>
          </w:p>
        </w:tc>
        <w:tc>
          <w:tcPr>
            <w:tcW w:w="886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опыт работы преподавателем, мастером производственного обучения не менее одного года</w:t>
            </w:r>
          </w:p>
        </w:tc>
      </w:tr>
      <w:tr w:rsidR="00651E03" w:rsidRPr="00A2301D" w:rsidTr="00651E03">
        <w:tc>
          <w:tcPr>
            <w:tcW w:w="197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Особые условия допуска к работе</w:t>
            </w:r>
          </w:p>
        </w:tc>
        <w:tc>
          <w:tcPr>
            <w:tcW w:w="886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в установленном законодательством Российской Федерации порядке аттестации на соответствие занимаемой должности</w:t>
            </w:r>
          </w:p>
        </w:tc>
      </w:tr>
      <w:tr w:rsidR="00651E03" w:rsidRPr="00A2301D" w:rsidTr="00651E03">
        <w:tc>
          <w:tcPr>
            <w:tcW w:w="197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865"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4"/>
        <w:gridCol w:w="1574"/>
        <w:gridCol w:w="6152"/>
      </w:tblGrid>
      <w:tr w:rsidR="00651E03" w:rsidRPr="00A2301D" w:rsidTr="00651E03">
        <w:tc>
          <w:tcPr>
            <w:tcW w:w="2054"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1574"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615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2054" w:type="dxa"/>
          </w:tcPr>
          <w:p w:rsidR="00651E03" w:rsidRPr="00A2301D" w:rsidRDefault="00670F8A" w:rsidP="001A6365">
            <w:pPr>
              <w:pStyle w:val="ConsPlusNormal"/>
              <w:rPr>
                <w:rFonts w:ascii="Times New Roman" w:hAnsi="Times New Roman" w:cs="Times New Roman"/>
                <w:sz w:val="28"/>
                <w:szCs w:val="28"/>
              </w:rPr>
            </w:pPr>
            <w:hyperlink r:id="rId34" w:history="1">
              <w:r w:rsidR="00651E03" w:rsidRPr="00A2301D">
                <w:rPr>
                  <w:rFonts w:ascii="Times New Roman" w:hAnsi="Times New Roman" w:cs="Times New Roman"/>
                  <w:color w:val="0000FF"/>
                  <w:sz w:val="28"/>
                  <w:szCs w:val="28"/>
                </w:rPr>
                <w:t>ОКЗ</w:t>
              </w:r>
            </w:hyperlink>
          </w:p>
        </w:tc>
        <w:tc>
          <w:tcPr>
            <w:tcW w:w="1574" w:type="dxa"/>
          </w:tcPr>
          <w:p w:rsidR="00651E03" w:rsidRPr="00A2301D" w:rsidRDefault="00670F8A" w:rsidP="001A6365">
            <w:pPr>
              <w:pStyle w:val="ConsPlusNormal"/>
              <w:rPr>
                <w:rFonts w:ascii="Times New Roman" w:hAnsi="Times New Roman" w:cs="Times New Roman"/>
                <w:sz w:val="28"/>
                <w:szCs w:val="28"/>
              </w:rPr>
            </w:pPr>
            <w:hyperlink r:id="rId35" w:history="1">
              <w:r w:rsidR="00651E03" w:rsidRPr="00A2301D">
                <w:rPr>
                  <w:rFonts w:ascii="Times New Roman" w:hAnsi="Times New Roman" w:cs="Times New Roman"/>
                  <w:color w:val="0000FF"/>
                  <w:sz w:val="28"/>
                  <w:szCs w:val="28"/>
                </w:rPr>
                <w:t>2320</w:t>
              </w:r>
            </w:hyperlink>
          </w:p>
        </w:tc>
        <w:tc>
          <w:tcPr>
            <w:tcW w:w="615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Преподаватели средних профессиональных образовательных организаций</w:t>
            </w:r>
          </w:p>
        </w:tc>
      </w:tr>
      <w:tr w:rsidR="00651E03" w:rsidRPr="00A2301D" w:rsidTr="00651E03">
        <w:tc>
          <w:tcPr>
            <w:tcW w:w="2054"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157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15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w:t>
            </w:r>
          </w:p>
        </w:tc>
      </w:tr>
      <w:tr w:rsidR="00651E03" w:rsidRPr="00A2301D" w:rsidTr="00651E03">
        <w:tc>
          <w:tcPr>
            <w:tcW w:w="2054" w:type="dxa"/>
            <w:vMerge/>
          </w:tcPr>
          <w:p w:rsidR="00651E03" w:rsidRPr="00A2301D" w:rsidRDefault="00651E03" w:rsidP="001A6365"/>
        </w:tc>
        <w:tc>
          <w:tcPr>
            <w:tcW w:w="1574" w:type="dxa"/>
            <w:vAlign w:val="bottom"/>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152" w:type="dxa"/>
            <w:vAlign w:val="bottom"/>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tc>
      </w:tr>
      <w:tr w:rsidR="00651E03" w:rsidRPr="00A2301D" w:rsidTr="00651E03">
        <w:tc>
          <w:tcPr>
            <w:tcW w:w="2054" w:type="dxa"/>
            <w:vMerge w:val="restart"/>
          </w:tcPr>
          <w:p w:rsidR="00651E03" w:rsidRPr="00A2301D" w:rsidRDefault="00670F8A" w:rsidP="001A6365">
            <w:pPr>
              <w:pStyle w:val="ConsPlusNormal"/>
              <w:rPr>
                <w:rFonts w:ascii="Times New Roman" w:hAnsi="Times New Roman" w:cs="Times New Roman"/>
                <w:sz w:val="28"/>
                <w:szCs w:val="28"/>
              </w:rPr>
            </w:pPr>
            <w:hyperlink r:id="rId36" w:history="1">
              <w:r w:rsidR="00651E03" w:rsidRPr="00A2301D">
                <w:rPr>
                  <w:rFonts w:ascii="Times New Roman" w:hAnsi="Times New Roman" w:cs="Times New Roman"/>
                  <w:color w:val="0000FF"/>
                  <w:sz w:val="28"/>
                  <w:szCs w:val="28"/>
                </w:rPr>
                <w:t>ОКПДТР</w:t>
              </w:r>
            </w:hyperlink>
          </w:p>
        </w:tc>
        <w:tc>
          <w:tcPr>
            <w:tcW w:w="1574" w:type="dxa"/>
          </w:tcPr>
          <w:p w:rsidR="00651E03" w:rsidRPr="00A2301D" w:rsidRDefault="00670F8A" w:rsidP="001A6365">
            <w:pPr>
              <w:pStyle w:val="ConsPlusNormal"/>
              <w:rPr>
                <w:rFonts w:ascii="Times New Roman" w:hAnsi="Times New Roman" w:cs="Times New Roman"/>
                <w:sz w:val="28"/>
                <w:szCs w:val="28"/>
              </w:rPr>
            </w:pPr>
            <w:hyperlink r:id="rId37" w:history="1">
              <w:r w:rsidR="00651E03" w:rsidRPr="00A2301D">
                <w:rPr>
                  <w:rFonts w:ascii="Times New Roman" w:hAnsi="Times New Roman" w:cs="Times New Roman"/>
                  <w:color w:val="0000FF"/>
                  <w:sz w:val="28"/>
                  <w:szCs w:val="28"/>
                </w:rPr>
                <w:t>25812</w:t>
              </w:r>
            </w:hyperlink>
          </w:p>
        </w:tc>
        <w:tc>
          <w:tcPr>
            <w:tcW w:w="615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 (в колледжах, университетах и других вузах)</w:t>
            </w:r>
          </w:p>
        </w:tc>
      </w:tr>
      <w:tr w:rsidR="00651E03" w:rsidRPr="00A2301D" w:rsidTr="00651E03">
        <w:tc>
          <w:tcPr>
            <w:tcW w:w="2054" w:type="dxa"/>
            <w:vMerge/>
          </w:tcPr>
          <w:p w:rsidR="00651E03" w:rsidRPr="00A2301D" w:rsidRDefault="00651E03" w:rsidP="001A6365"/>
        </w:tc>
        <w:tc>
          <w:tcPr>
            <w:tcW w:w="1574" w:type="dxa"/>
          </w:tcPr>
          <w:p w:rsidR="00651E03" w:rsidRPr="00A2301D" w:rsidRDefault="00670F8A" w:rsidP="001A6365">
            <w:pPr>
              <w:pStyle w:val="ConsPlusNormal"/>
              <w:rPr>
                <w:rFonts w:ascii="Times New Roman" w:hAnsi="Times New Roman" w:cs="Times New Roman"/>
                <w:sz w:val="28"/>
                <w:szCs w:val="28"/>
              </w:rPr>
            </w:pPr>
            <w:hyperlink r:id="rId38" w:history="1">
              <w:r w:rsidR="00651E03" w:rsidRPr="00A2301D">
                <w:rPr>
                  <w:rFonts w:ascii="Times New Roman" w:hAnsi="Times New Roman" w:cs="Times New Roman"/>
                  <w:color w:val="0000FF"/>
                  <w:sz w:val="28"/>
                  <w:szCs w:val="28"/>
                </w:rPr>
                <w:t>23962</w:t>
              </w:r>
            </w:hyperlink>
          </w:p>
        </w:tc>
        <w:tc>
          <w:tcPr>
            <w:tcW w:w="615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w:t>
            </w:r>
          </w:p>
        </w:tc>
      </w:tr>
      <w:tr w:rsidR="00651E03" w:rsidRPr="00A2301D" w:rsidTr="00651E03">
        <w:tc>
          <w:tcPr>
            <w:tcW w:w="2054" w:type="dxa"/>
          </w:tcPr>
          <w:p w:rsidR="00651E03" w:rsidRPr="00A2301D" w:rsidRDefault="00670F8A" w:rsidP="001A6365">
            <w:pPr>
              <w:pStyle w:val="ConsPlusNormal"/>
              <w:rPr>
                <w:rFonts w:ascii="Times New Roman" w:hAnsi="Times New Roman" w:cs="Times New Roman"/>
                <w:sz w:val="28"/>
                <w:szCs w:val="28"/>
              </w:rPr>
            </w:pPr>
            <w:hyperlink r:id="rId39" w:history="1">
              <w:r w:rsidR="00651E03" w:rsidRPr="00A2301D">
                <w:rPr>
                  <w:rFonts w:ascii="Times New Roman" w:hAnsi="Times New Roman" w:cs="Times New Roman"/>
                  <w:color w:val="0000FF"/>
                  <w:sz w:val="28"/>
                  <w:szCs w:val="28"/>
                </w:rPr>
                <w:t>ОКСО</w:t>
              </w:r>
            </w:hyperlink>
          </w:p>
        </w:tc>
        <w:tc>
          <w:tcPr>
            <w:tcW w:w="157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15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Любые направления подготовки и специальности</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3.3.1.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3770"/>
        <w:gridCol w:w="725"/>
        <w:gridCol w:w="1008"/>
        <w:gridCol w:w="1747"/>
        <w:gridCol w:w="720"/>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77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Создание педагогических условий для развития группы (курса) обучающихся по программам СПО</w:t>
            </w:r>
          </w:p>
        </w:tc>
        <w:tc>
          <w:tcPr>
            <w:tcW w:w="725"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1008"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C/01.6</w:t>
            </w:r>
          </w:p>
        </w:tc>
        <w:tc>
          <w:tcPr>
            <w:tcW w:w="1747"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72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373"/>
        <w:gridCol w:w="1042"/>
        <w:gridCol w:w="1637"/>
        <w:gridCol w:w="1450"/>
        <w:gridCol w:w="2468"/>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373"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1042"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37"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450" w:type="dxa"/>
          </w:tcPr>
          <w:p w:rsidR="00651E03" w:rsidRPr="00A2301D" w:rsidRDefault="00651E03" w:rsidP="001A6365">
            <w:pPr>
              <w:pStyle w:val="ConsPlusNormal"/>
              <w:rPr>
                <w:rFonts w:ascii="Times New Roman" w:hAnsi="Times New Roman" w:cs="Times New Roman"/>
                <w:sz w:val="28"/>
                <w:szCs w:val="28"/>
              </w:rPr>
            </w:pPr>
          </w:p>
        </w:tc>
        <w:tc>
          <w:tcPr>
            <w:tcW w:w="2468"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1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7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04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37"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5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68"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3"/>
        <w:gridCol w:w="8932"/>
      </w:tblGrid>
      <w:tr w:rsidR="00651E03" w:rsidRPr="00A2301D" w:rsidTr="00651E03">
        <w:tc>
          <w:tcPr>
            <w:tcW w:w="1903"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w:t>
            </w:r>
            <w:proofErr w:type="spellStart"/>
            <w:r w:rsidRPr="00A2301D">
              <w:rPr>
                <w:rFonts w:ascii="Times New Roman" w:hAnsi="Times New Roman" w:cs="Times New Roman"/>
                <w:sz w:val="28"/>
                <w:szCs w:val="28"/>
              </w:rPr>
              <w:t>досуговых</w:t>
            </w:r>
            <w:proofErr w:type="spellEnd"/>
            <w:r w:rsidRPr="00A2301D">
              <w:rPr>
                <w:rFonts w:ascii="Times New Roman" w:hAnsi="Times New Roman" w:cs="Times New Roman"/>
                <w:sz w:val="28"/>
                <w:szCs w:val="28"/>
              </w:rPr>
              <w:t xml:space="preserve"> и социально значимых мероприятий, включения студентов группы в разнообразные </w:t>
            </w:r>
            <w:proofErr w:type="spellStart"/>
            <w:r w:rsidRPr="00A2301D">
              <w:rPr>
                <w:rFonts w:ascii="Times New Roman" w:hAnsi="Times New Roman" w:cs="Times New Roman"/>
                <w:sz w:val="28"/>
                <w:szCs w:val="28"/>
              </w:rPr>
              <w:t>социокультурные</w:t>
            </w:r>
            <w:proofErr w:type="spellEnd"/>
            <w:r w:rsidRPr="00A2301D">
              <w:rPr>
                <w:rFonts w:ascii="Times New Roman" w:hAnsi="Times New Roman" w:cs="Times New Roman"/>
                <w:sz w:val="28"/>
                <w:szCs w:val="28"/>
              </w:rPr>
              <w:t xml:space="preserve"> практики, профессиональную деятельность</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Организационно-педагогическая поддержка формирования и деятельности органов самоуправления группы</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Организационно-педагогическая поддержка общественной, научной, творческой и предпринимательской активности студентов</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Ведение документации группы</w:t>
            </w:r>
          </w:p>
        </w:tc>
      </w:tr>
      <w:tr w:rsidR="00651E03" w:rsidRPr="00A2301D" w:rsidTr="00651E03">
        <w:tc>
          <w:tcPr>
            <w:tcW w:w="1903"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Необходимые умения</w:t>
            </w:r>
          </w:p>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Диагностировать ценностно-смысловые, эмоционально-волевые, </w:t>
            </w:r>
            <w:proofErr w:type="spellStart"/>
            <w:r w:rsidRPr="00A2301D">
              <w:rPr>
                <w:rFonts w:ascii="Times New Roman" w:hAnsi="Times New Roman" w:cs="Times New Roman"/>
                <w:sz w:val="28"/>
                <w:szCs w:val="28"/>
              </w:rPr>
              <w:t>потребностно-мотивационные</w:t>
            </w:r>
            <w:proofErr w:type="spellEnd"/>
            <w:r w:rsidRPr="00A2301D">
              <w:rPr>
                <w:rFonts w:ascii="Times New Roman" w:hAnsi="Times New Roman" w:cs="Times New Roman"/>
                <w:sz w:val="28"/>
                <w:szCs w:val="28"/>
              </w:rPr>
              <w:t>, интеллектуальные характеристики, образовательные потребности и запросы студентов, оценивать возможности и условия их реализации</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педагогическое сопровождение формирования и деятельности органов студенческого самоуправления</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потребностей, возрастных и индивидуальных особенностей обучающихся, в том числе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охраны труда</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средства формирования и развития организационной культуры группы (курса)</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Мотивировать и организовывать участие студентов в волонтерской деятельности</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Организовывать совместно со студентами подготовку и проведение </w:t>
            </w:r>
            <w:proofErr w:type="spellStart"/>
            <w:r w:rsidRPr="00A2301D">
              <w:rPr>
                <w:rFonts w:ascii="Times New Roman" w:hAnsi="Times New Roman" w:cs="Times New Roman"/>
                <w:sz w:val="28"/>
                <w:szCs w:val="28"/>
              </w:rPr>
              <w:t>досуговых</w:t>
            </w:r>
            <w:proofErr w:type="spellEnd"/>
            <w:r w:rsidRPr="00A2301D">
              <w:rPr>
                <w:rFonts w:ascii="Times New Roman" w:hAnsi="Times New Roman" w:cs="Times New Roman"/>
                <w:sz w:val="28"/>
                <w:szCs w:val="28"/>
              </w:rPr>
              <w:t xml:space="preserve"> и социально значимых мероприятий</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Обрабатывать персональные данные с соблюдением принципов и </w:t>
            </w:r>
            <w:r w:rsidRPr="00A2301D">
              <w:rPr>
                <w:rFonts w:ascii="Times New Roman" w:hAnsi="Times New Roman" w:cs="Times New Roman"/>
                <w:sz w:val="28"/>
                <w:szCs w:val="28"/>
              </w:rPr>
              <w:lastRenderedPageBreak/>
              <w:t>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651E03" w:rsidRPr="00A2301D" w:rsidTr="00651E03">
        <w:tc>
          <w:tcPr>
            <w:tcW w:w="1903"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СПО к компетенциям выпускников</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Способы педагогической диагностики и условия развития ценностно-смысловой, эмоционально-волевой, </w:t>
            </w:r>
            <w:proofErr w:type="spellStart"/>
            <w:r w:rsidRPr="00A2301D">
              <w:rPr>
                <w:rFonts w:ascii="Times New Roman" w:hAnsi="Times New Roman" w:cs="Times New Roman"/>
                <w:sz w:val="28"/>
                <w:szCs w:val="28"/>
              </w:rPr>
              <w:t>потребностно-мотивационной</w:t>
            </w:r>
            <w:proofErr w:type="spellEnd"/>
            <w:r w:rsidRPr="00A2301D">
              <w:rPr>
                <w:rFonts w:ascii="Times New Roman" w:hAnsi="Times New Roman" w:cs="Times New Roman"/>
                <w:sz w:val="28"/>
                <w:szCs w:val="28"/>
              </w:rPr>
              <w:t>, интеллектуальной сфер студентов</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Цели и задачи, методы и приемы работы куратора с группой и отдельными студентами</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и психологические особенности студентов, типы и характеристики групп</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ведения и совместного использования электронных баз данных, содержащих информацию об обучающихся в группе и работе с группой</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651E03" w:rsidRPr="00A2301D" w:rsidTr="00651E03">
        <w:tc>
          <w:tcPr>
            <w:tcW w:w="1903" w:type="dxa"/>
            <w:vMerge/>
          </w:tcPr>
          <w:p w:rsidR="00651E03" w:rsidRPr="00A2301D" w:rsidRDefault="00651E03" w:rsidP="001A6365"/>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педагогических работников за жизнь и здоровье обучающихся, находящихся под их руководством</w:t>
            </w:r>
          </w:p>
        </w:tc>
      </w:tr>
      <w:tr w:rsidR="00651E03" w:rsidRPr="00A2301D" w:rsidTr="00651E03">
        <w:tc>
          <w:tcPr>
            <w:tcW w:w="190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Другие </w:t>
            </w:r>
            <w:r w:rsidRPr="00A2301D">
              <w:rPr>
                <w:rFonts w:ascii="Times New Roman" w:hAnsi="Times New Roman" w:cs="Times New Roman"/>
                <w:sz w:val="28"/>
                <w:szCs w:val="28"/>
              </w:rPr>
              <w:lastRenderedPageBreak/>
              <w:t>характеристики</w:t>
            </w:r>
          </w:p>
        </w:tc>
        <w:tc>
          <w:tcPr>
            <w:tcW w:w="8932"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3.3.2.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646"/>
        <w:gridCol w:w="960"/>
        <w:gridCol w:w="1022"/>
        <w:gridCol w:w="1738"/>
        <w:gridCol w:w="576"/>
      </w:tblGrid>
      <w:tr w:rsidR="00651E03" w:rsidRPr="00A2301D" w:rsidTr="00651E03">
        <w:tc>
          <w:tcPr>
            <w:tcW w:w="1814"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646"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6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1022"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C/02.6</w:t>
            </w:r>
          </w:p>
        </w:tc>
        <w:tc>
          <w:tcPr>
            <w:tcW w:w="1738"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76"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560"/>
        <w:gridCol w:w="886"/>
        <w:gridCol w:w="1800"/>
        <w:gridCol w:w="1274"/>
        <w:gridCol w:w="3455"/>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560"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886"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800"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74" w:type="dxa"/>
          </w:tcPr>
          <w:p w:rsidR="00651E03" w:rsidRPr="00A2301D" w:rsidRDefault="00651E03" w:rsidP="001A6365">
            <w:pPr>
              <w:pStyle w:val="ConsPlusNormal"/>
              <w:rPr>
                <w:rFonts w:ascii="Times New Roman" w:hAnsi="Times New Roman" w:cs="Times New Roman"/>
                <w:sz w:val="28"/>
                <w:szCs w:val="28"/>
              </w:rPr>
            </w:pPr>
          </w:p>
        </w:tc>
        <w:tc>
          <w:tcPr>
            <w:tcW w:w="3455"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6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88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80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7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3455"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0"/>
        <w:gridCol w:w="8935"/>
      </w:tblGrid>
      <w:tr w:rsidR="00651E03" w:rsidRPr="00A2301D" w:rsidTr="00651E03">
        <w:tc>
          <w:tcPr>
            <w:tcW w:w="190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своевременности и полноты получения стипендий, материальной помощи и других денежных выплат, предусмотренных законодательством;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выполнения норм предоставления учебников, учебных пособий, доступа к информационным ресурсам;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соблюдения условий, обеспечивающих охрану здоровья обучающихся;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соответствия предоставляемых жилищных помещений в общежитиях (при их наличии) установленным санитарно-гигиеническим нормам</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Представление и защита интересов группы и отдельных студентов:</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 организации, осуществляющей образовательную деятельность;</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при взаимодействии с заинтересованными организациями и лицами;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 подразделениях по делам несовершеннолетних территориальных органов внутренних дел, других органах и организациях</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651E03" w:rsidRPr="00A2301D" w:rsidTr="00651E03">
        <w:tc>
          <w:tcPr>
            <w:tcW w:w="190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Планировать формирование развивающей образовательной среды, в том числе с привлечением ресурсов внешней </w:t>
            </w:r>
            <w:proofErr w:type="spellStart"/>
            <w:r w:rsidRPr="00A2301D">
              <w:rPr>
                <w:rFonts w:ascii="Times New Roman" w:hAnsi="Times New Roman" w:cs="Times New Roman"/>
                <w:sz w:val="28"/>
                <w:szCs w:val="28"/>
              </w:rPr>
              <w:t>социокультурной</w:t>
            </w:r>
            <w:proofErr w:type="spellEnd"/>
            <w:r w:rsidRPr="00A2301D">
              <w:rPr>
                <w:rFonts w:ascii="Times New Roman" w:hAnsi="Times New Roman" w:cs="Times New Roman"/>
                <w:sz w:val="28"/>
                <w:szCs w:val="28"/>
              </w:rPr>
              <w:t xml:space="preserve"> и профессиональной среды для успешной социализации, профессионального самоопределения студентов</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информировать о возможностях дополнительного образования, использования ресурсов внешней </w:t>
            </w:r>
            <w:proofErr w:type="spellStart"/>
            <w:r w:rsidRPr="00A2301D">
              <w:rPr>
                <w:rFonts w:ascii="Times New Roman" w:hAnsi="Times New Roman" w:cs="Times New Roman"/>
                <w:sz w:val="28"/>
                <w:szCs w:val="28"/>
              </w:rPr>
              <w:t>социокультурной</w:t>
            </w:r>
            <w:proofErr w:type="spellEnd"/>
            <w:r w:rsidRPr="00A2301D">
              <w:rPr>
                <w:rFonts w:ascii="Times New Roman" w:hAnsi="Times New Roman" w:cs="Times New Roman"/>
                <w:sz w:val="28"/>
                <w:szCs w:val="28"/>
              </w:rPr>
              <w:t xml:space="preserve"> среды для разностороннего развития, личностного и профессионального самоопределения студентов;</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Формулировать цели и задачи взаимодействия с родителями (законными представителями) с учетом:</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специфики семейного воспитания;</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студентов;</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особенностей социального и этнокультурного состава группы</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ход и качество образовательного процесса в группе</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Представлять интересы группы и отдельных студентов на собраниях (заседаниях) органов управления образовательной организации</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Информировать социальное окружение об успехах и достижениях студентов в различных видах деятельности</w:t>
            </w:r>
          </w:p>
        </w:tc>
      </w:tr>
      <w:tr w:rsidR="00651E03" w:rsidRPr="00A2301D" w:rsidTr="00651E03">
        <w:tc>
          <w:tcPr>
            <w:tcW w:w="190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Способы проектирования и реализации индивидуальных образовательных маршрутов</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Методы изучения педагогом социальной среды, диагностики развития студентов, основы профессиональной диагностики</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предъявляемые профессией к человеку, набор медицинских и иных противопоказаний при выборе профессии</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Условия труда, возможности и перспективы карьерного роста по профессии</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Техники и приемы вовлечения в деятельность и поддержания интереса к ней</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Цели и задачи, содержание, формы и методы работы с семьями обучающихся по программам СПО</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возможности и методика подготовки и проведения мероприятий для родителей (законных представителей) и с их участием</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работы с социально неадаптированными (</w:t>
            </w:r>
            <w:proofErr w:type="spellStart"/>
            <w:r w:rsidRPr="00A2301D">
              <w:rPr>
                <w:rFonts w:ascii="Times New Roman" w:hAnsi="Times New Roman" w:cs="Times New Roman"/>
                <w:sz w:val="28"/>
                <w:szCs w:val="28"/>
              </w:rPr>
              <w:t>дезадаптированными</w:t>
            </w:r>
            <w:proofErr w:type="spellEnd"/>
            <w:r w:rsidRPr="00A2301D">
              <w:rPr>
                <w:rFonts w:ascii="Times New Roman" w:hAnsi="Times New Roman" w:cs="Times New Roman"/>
                <w:sz w:val="28"/>
                <w:szCs w:val="28"/>
              </w:rPr>
              <w:t>) студентами различного возраста, несовершеннолетними, находящимися в социально опасном положении и их семьями</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651E03" w:rsidRPr="00A2301D" w:rsidTr="00651E03">
        <w:tc>
          <w:tcPr>
            <w:tcW w:w="1900" w:type="dxa"/>
            <w:vMerge/>
          </w:tcPr>
          <w:p w:rsidR="00651E03" w:rsidRPr="00A2301D" w:rsidRDefault="00651E03" w:rsidP="001A6365"/>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651E03" w:rsidRPr="00A2301D" w:rsidTr="00651E03">
        <w:tc>
          <w:tcPr>
            <w:tcW w:w="190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3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3.4.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200"/>
        <w:gridCol w:w="960"/>
        <w:gridCol w:w="490"/>
        <w:gridCol w:w="1790"/>
        <w:gridCol w:w="461"/>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0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Организационно-педагогическое сопровождение группы (курса) обучающихся по программам ВО</w:t>
            </w:r>
          </w:p>
        </w:tc>
        <w:tc>
          <w:tcPr>
            <w:tcW w:w="96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49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D</w:t>
            </w:r>
          </w:p>
        </w:tc>
        <w:tc>
          <w:tcPr>
            <w:tcW w:w="179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461"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385"/>
        <w:gridCol w:w="989"/>
        <w:gridCol w:w="1826"/>
        <w:gridCol w:w="1200"/>
        <w:gridCol w:w="2520"/>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385"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89"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826"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00" w:type="dxa"/>
          </w:tcPr>
          <w:p w:rsidR="00651E03" w:rsidRPr="00A2301D" w:rsidRDefault="00651E03" w:rsidP="001A6365">
            <w:pPr>
              <w:pStyle w:val="ConsPlusNormal"/>
              <w:rPr>
                <w:rFonts w:ascii="Times New Roman" w:hAnsi="Times New Roman" w:cs="Times New Roman"/>
                <w:sz w:val="28"/>
                <w:szCs w:val="28"/>
              </w:rPr>
            </w:pPr>
          </w:p>
        </w:tc>
        <w:tc>
          <w:tcPr>
            <w:tcW w:w="2520"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85"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89"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82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0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52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82"/>
        <w:gridCol w:w="7798"/>
      </w:tblGrid>
      <w:tr w:rsidR="00651E03" w:rsidRPr="00A2301D" w:rsidTr="00651E03">
        <w:tc>
          <w:tcPr>
            <w:tcW w:w="1982"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Возможные наименования должностей, </w:t>
            </w:r>
            <w:r w:rsidRPr="00A2301D">
              <w:rPr>
                <w:rFonts w:ascii="Times New Roman" w:hAnsi="Times New Roman" w:cs="Times New Roman"/>
                <w:sz w:val="28"/>
                <w:szCs w:val="28"/>
              </w:rPr>
              <w:lastRenderedPageBreak/>
              <w:t>профессий</w:t>
            </w:r>
          </w:p>
        </w:tc>
        <w:tc>
          <w:tcPr>
            <w:tcW w:w="7798"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Доцент</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Старший преподаватель</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Ассистент</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8"/>
        <w:gridCol w:w="8867"/>
      </w:tblGrid>
      <w:tr w:rsidR="00651E03" w:rsidRPr="00A2301D" w:rsidTr="00651E03">
        <w:tc>
          <w:tcPr>
            <w:tcW w:w="196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86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Высшее образование - </w:t>
            </w:r>
            <w:proofErr w:type="spellStart"/>
            <w:r w:rsidRPr="00A2301D">
              <w:rPr>
                <w:rFonts w:ascii="Times New Roman" w:hAnsi="Times New Roman" w:cs="Times New Roman"/>
                <w:sz w:val="28"/>
                <w:szCs w:val="28"/>
              </w:rPr>
              <w:t>бакалавриат</w:t>
            </w:r>
            <w:proofErr w:type="spellEnd"/>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51E03" w:rsidRPr="00A2301D" w:rsidTr="00651E03">
        <w:tc>
          <w:tcPr>
            <w:tcW w:w="196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опыту практической работы</w:t>
            </w:r>
          </w:p>
        </w:tc>
        <w:tc>
          <w:tcPr>
            <w:tcW w:w="886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опыт работы на должностях, относящихся к профессорско-преподавательскому составу, не менее одного года</w:t>
            </w:r>
          </w:p>
        </w:tc>
      </w:tr>
      <w:tr w:rsidR="00651E03" w:rsidRPr="00A2301D" w:rsidTr="00651E03">
        <w:tc>
          <w:tcPr>
            <w:tcW w:w="196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Особые условия допуска к работе</w:t>
            </w:r>
          </w:p>
        </w:tc>
        <w:tc>
          <w:tcPr>
            <w:tcW w:w="886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в установленном законодательством Российской Федерации порядке аттестации на соответствие занимаемой должности</w:t>
            </w:r>
          </w:p>
        </w:tc>
      </w:tr>
      <w:tr w:rsidR="00651E03" w:rsidRPr="00A2301D" w:rsidTr="00651E03">
        <w:tc>
          <w:tcPr>
            <w:tcW w:w="196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86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6"/>
        <w:gridCol w:w="1018"/>
        <w:gridCol w:w="6756"/>
      </w:tblGrid>
      <w:tr w:rsidR="00651E03" w:rsidRPr="00A2301D" w:rsidTr="00651E03">
        <w:tc>
          <w:tcPr>
            <w:tcW w:w="2006"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1018"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6756"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2006" w:type="dxa"/>
          </w:tcPr>
          <w:p w:rsidR="00651E03" w:rsidRPr="00A2301D" w:rsidRDefault="00670F8A" w:rsidP="001A6365">
            <w:pPr>
              <w:pStyle w:val="ConsPlusNormal"/>
              <w:rPr>
                <w:rFonts w:ascii="Times New Roman" w:hAnsi="Times New Roman" w:cs="Times New Roman"/>
                <w:sz w:val="28"/>
                <w:szCs w:val="28"/>
              </w:rPr>
            </w:pPr>
            <w:hyperlink r:id="rId40" w:history="1">
              <w:r w:rsidR="00651E03" w:rsidRPr="00A2301D">
                <w:rPr>
                  <w:rFonts w:ascii="Times New Roman" w:hAnsi="Times New Roman" w:cs="Times New Roman"/>
                  <w:color w:val="0000FF"/>
                  <w:sz w:val="28"/>
                  <w:szCs w:val="28"/>
                </w:rPr>
                <w:t>ОКЗ</w:t>
              </w:r>
            </w:hyperlink>
          </w:p>
        </w:tc>
        <w:tc>
          <w:tcPr>
            <w:tcW w:w="1018" w:type="dxa"/>
          </w:tcPr>
          <w:p w:rsidR="00651E03" w:rsidRPr="00A2301D" w:rsidRDefault="00670F8A" w:rsidP="001A6365">
            <w:pPr>
              <w:pStyle w:val="ConsPlusNormal"/>
              <w:rPr>
                <w:rFonts w:ascii="Times New Roman" w:hAnsi="Times New Roman" w:cs="Times New Roman"/>
                <w:sz w:val="28"/>
                <w:szCs w:val="28"/>
              </w:rPr>
            </w:pPr>
            <w:hyperlink r:id="rId41" w:history="1">
              <w:r w:rsidR="00651E03" w:rsidRPr="00A2301D">
                <w:rPr>
                  <w:rFonts w:ascii="Times New Roman" w:hAnsi="Times New Roman" w:cs="Times New Roman"/>
                  <w:color w:val="0000FF"/>
                  <w:sz w:val="28"/>
                  <w:szCs w:val="28"/>
                </w:rPr>
                <w:t>2310</w:t>
              </w:r>
            </w:hyperlink>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Профессорско-преподавательский персонал университетов и других организаций высшего образования</w:t>
            </w:r>
          </w:p>
        </w:tc>
      </w:tr>
      <w:tr w:rsidR="00651E03" w:rsidRPr="00A2301D" w:rsidTr="00651E03">
        <w:tc>
          <w:tcPr>
            <w:tcW w:w="2006" w:type="dxa"/>
            <w:tcBorders>
              <w:bottom w:val="nil"/>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101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Доцент</w:t>
            </w:r>
          </w:p>
        </w:tc>
      </w:tr>
      <w:tr w:rsidR="00651E03" w:rsidRPr="00A2301D" w:rsidTr="00651E03">
        <w:tc>
          <w:tcPr>
            <w:tcW w:w="2006" w:type="dxa"/>
            <w:tcBorders>
              <w:top w:val="nil"/>
              <w:bottom w:val="nil"/>
            </w:tcBorders>
          </w:tcPr>
          <w:p w:rsidR="00651E03" w:rsidRPr="00A2301D" w:rsidRDefault="00651E03" w:rsidP="001A6365">
            <w:pPr>
              <w:pStyle w:val="ConsPlusNormal"/>
              <w:rPr>
                <w:rFonts w:ascii="Times New Roman" w:hAnsi="Times New Roman" w:cs="Times New Roman"/>
                <w:sz w:val="28"/>
                <w:szCs w:val="28"/>
              </w:rPr>
            </w:pPr>
          </w:p>
        </w:tc>
        <w:tc>
          <w:tcPr>
            <w:tcW w:w="101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Старший преподаватель</w:t>
            </w:r>
          </w:p>
        </w:tc>
      </w:tr>
      <w:tr w:rsidR="00651E03" w:rsidRPr="00A2301D" w:rsidTr="00651E03">
        <w:tc>
          <w:tcPr>
            <w:tcW w:w="2006" w:type="dxa"/>
            <w:tcBorders>
              <w:top w:val="nil"/>
              <w:bottom w:val="nil"/>
            </w:tcBorders>
          </w:tcPr>
          <w:p w:rsidR="00651E03" w:rsidRPr="00A2301D" w:rsidRDefault="00651E03" w:rsidP="001A6365">
            <w:pPr>
              <w:pStyle w:val="ConsPlusNormal"/>
              <w:rPr>
                <w:rFonts w:ascii="Times New Roman" w:hAnsi="Times New Roman" w:cs="Times New Roman"/>
                <w:sz w:val="28"/>
                <w:szCs w:val="28"/>
              </w:rPr>
            </w:pPr>
          </w:p>
        </w:tc>
        <w:tc>
          <w:tcPr>
            <w:tcW w:w="101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tc>
      </w:tr>
      <w:tr w:rsidR="00651E03" w:rsidRPr="00A2301D" w:rsidTr="00651E03">
        <w:tc>
          <w:tcPr>
            <w:tcW w:w="2006" w:type="dxa"/>
            <w:tcBorders>
              <w:top w:val="nil"/>
            </w:tcBorders>
          </w:tcPr>
          <w:p w:rsidR="00651E03" w:rsidRPr="00A2301D" w:rsidRDefault="00651E03" w:rsidP="001A6365">
            <w:pPr>
              <w:pStyle w:val="ConsPlusNormal"/>
              <w:rPr>
                <w:rFonts w:ascii="Times New Roman" w:hAnsi="Times New Roman" w:cs="Times New Roman"/>
                <w:sz w:val="28"/>
                <w:szCs w:val="28"/>
              </w:rPr>
            </w:pPr>
          </w:p>
        </w:tc>
        <w:tc>
          <w:tcPr>
            <w:tcW w:w="101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Ассистент</w:t>
            </w:r>
          </w:p>
        </w:tc>
      </w:tr>
      <w:tr w:rsidR="00651E03" w:rsidRPr="00A2301D" w:rsidTr="00651E03">
        <w:tc>
          <w:tcPr>
            <w:tcW w:w="2006" w:type="dxa"/>
            <w:tcBorders>
              <w:bottom w:val="nil"/>
            </w:tcBorders>
          </w:tcPr>
          <w:p w:rsidR="00651E03" w:rsidRPr="00A2301D" w:rsidRDefault="00670F8A" w:rsidP="001A6365">
            <w:pPr>
              <w:pStyle w:val="ConsPlusNormal"/>
              <w:rPr>
                <w:rFonts w:ascii="Times New Roman" w:hAnsi="Times New Roman" w:cs="Times New Roman"/>
                <w:sz w:val="28"/>
                <w:szCs w:val="28"/>
              </w:rPr>
            </w:pPr>
            <w:hyperlink r:id="rId42" w:history="1">
              <w:r w:rsidR="00651E03" w:rsidRPr="00A2301D">
                <w:rPr>
                  <w:rFonts w:ascii="Times New Roman" w:hAnsi="Times New Roman" w:cs="Times New Roman"/>
                  <w:color w:val="0000FF"/>
                  <w:sz w:val="28"/>
                  <w:szCs w:val="28"/>
                </w:rPr>
                <w:t>ОКПДТР</w:t>
              </w:r>
            </w:hyperlink>
          </w:p>
        </w:tc>
        <w:tc>
          <w:tcPr>
            <w:tcW w:w="1018" w:type="dxa"/>
          </w:tcPr>
          <w:p w:rsidR="00651E03" w:rsidRPr="00A2301D" w:rsidRDefault="00670F8A" w:rsidP="001A6365">
            <w:pPr>
              <w:pStyle w:val="ConsPlusNormal"/>
              <w:rPr>
                <w:rFonts w:ascii="Times New Roman" w:hAnsi="Times New Roman" w:cs="Times New Roman"/>
                <w:sz w:val="28"/>
                <w:szCs w:val="28"/>
              </w:rPr>
            </w:pPr>
            <w:hyperlink r:id="rId43" w:history="1">
              <w:r w:rsidR="00651E03" w:rsidRPr="00A2301D">
                <w:rPr>
                  <w:rFonts w:ascii="Times New Roman" w:hAnsi="Times New Roman" w:cs="Times New Roman"/>
                  <w:color w:val="0000FF"/>
                  <w:sz w:val="28"/>
                  <w:szCs w:val="28"/>
                </w:rPr>
                <w:t>21795</w:t>
              </w:r>
            </w:hyperlink>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Доцент</w:t>
            </w:r>
          </w:p>
        </w:tc>
      </w:tr>
      <w:tr w:rsidR="00651E03" w:rsidRPr="00A2301D" w:rsidTr="00651E03">
        <w:tc>
          <w:tcPr>
            <w:tcW w:w="2006" w:type="dxa"/>
            <w:tcBorders>
              <w:top w:val="nil"/>
              <w:bottom w:val="nil"/>
            </w:tcBorders>
          </w:tcPr>
          <w:p w:rsidR="00651E03" w:rsidRPr="00A2301D" w:rsidRDefault="00651E03" w:rsidP="001A6365">
            <w:pPr>
              <w:pStyle w:val="ConsPlusNormal"/>
              <w:rPr>
                <w:rFonts w:ascii="Times New Roman" w:hAnsi="Times New Roman" w:cs="Times New Roman"/>
                <w:sz w:val="28"/>
                <w:szCs w:val="28"/>
              </w:rPr>
            </w:pPr>
          </w:p>
        </w:tc>
        <w:tc>
          <w:tcPr>
            <w:tcW w:w="1018" w:type="dxa"/>
          </w:tcPr>
          <w:p w:rsidR="00651E03" w:rsidRPr="00A2301D" w:rsidRDefault="00670F8A" w:rsidP="001A6365">
            <w:pPr>
              <w:pStyle w:val="ConsPlusNormal"/>
              <w:rPr>
                <w:rFonts w:ascii="Times New Roman" w:hAnsi="Times New Roman" w:cs="Times New Roman"/>
                <w:sz w:val="28"/>
                <w:szCs w:val="28"/>
              </w:rPr>
            </w:pPr>
            <w:hyperlink r:id="rId44" w:history="1">
              <w:r w:rsidR="00651E03" w:rsidRPr="00A2301D">
                <w:rPr>
                  <w:rFonts w:ascii="Times New Roman" w:hAnsi="Times New Roman" w:cs="Times New Roman"/>
                  <w:color w:val="0000FF"/>
                  <w:sz w:val="28"/>
                  <w:szCs w:val="28"/>
                </w:rPr>
                <w:t>25812</w:t>
              </w:r>
            </w:hyperlink>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 (в колледжах, университетах и других вузах)</w:t>
            </w:r>
          </w:p>
        </w:tc>
      </w:tr>
      <w:tr w:rsidR="00651E03" w:rsidRPr="00A2301D" w:rsidTr="00651E03">
        <w:tc>
          <w:tcPr>
            <w:tcW w:w="2006" w:type="dxa"/>
            <w:tcBorders>
              <w:top w:val="nil"/>
            </w:tcBorders>
          </w:tcPr>
          <w:p w:rsidR="00651E03" w:rsidRPr="00A2301D" w:rsidRDefault="00651E03" w:rsidP="001A6365">
            <w:pPr>
              <w:pStyle w:val="ConsPlusNormal"/>
              <w:rPr>
                <w:rFonts w:ascii="Times New Roman" w:hAnsi="Times New Roman" w:cs="Times New Roman"/>
                <w:sz w:val="28"/>
                <w:szCs w:val="28"/>
              </w:rPr>
            </w:pPr>
          </w:p>
        </w:tc>
        <w:tc>
          <w:tcPr>
            <w:tcW w:w="1018" w:type="dxa"/>
          </w:tcPr>
          <w:p w:rsidR="00651E03" w:rsidRPr="00A2301D" w:rsidRDefault="00670F8A" w:rsidP="001A6365">
            <w:pPr>
              <w:pStyle w:val="ConsPlusNormal"/>
              <w:rPr>
                <w:rFonts w:ascii="Times New Roman" w:hAnsi="Times New Roman" w:cs="Times New Roman"/>
                <w:sz w:val="28"/>
                <w:szCs w:val="28"/>
              </w:rPr>
            </w:pPr>
            <w:hyperlink r:id="rId45" w:history="1">
              <w:r w:rsidR="00651E03" w:rsidRPr="00A2301D">
                <w:rPr>
                  <w:rFonts w:ascii="Times New Roman" w:hAnsi="Times New Roman" w:cs="Times New Roman"/>
                  <w:color w:val="0000FF"/>
                  <w:sz w:val="28"/>
                  <w:szCs w:val="28"/>
                </w:rPr>
                <w:t>20199</w:t>
              </w:r>
            </w:hyperlink>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Ассистент</w:t>
            </w:r>
          </w:p>
        </w:tc>
      </w:tr>
      <w:tr w:rsidR="00651E03" w:rsidRPr="00A2301D" w:rsidTr="00651E03">
        <w:tc>
          <w:tcPr>
            <w:tcW w:w="2006" w:type="dxa"/>
          </w:tcPr>
          <w:p w:rsidR="00651E03" w:rsidRPr="00A2301D" w:rsidRDefault="00670F8A" w:rsidP="001A6365">
            <w:pPr>
              <w:pStyle w:val="ConsPlusNormal"/>
              <w:rPr>
                <w:rFonts w:ascii="Times New Roman" w:hAnsi="Times New Roman" w:cs="Times New Roman"/>
                <w:sz w:val="28"/>
                <w:szCs w:val="28"/>
              </w:rPr>
            </w:pPr>
            <w:hyperlink r:id="rId46" w:history="1">
              <w:r w:rsidR="00651E03" w:rsidRPr="00A2301D">
                <w:rPr>
                  <w:rFonts w:ascii="Times New Roman" w:hAnsi="Times New Roman" w:cs="Times New Roman"/>
                  <w:color w:val="0000FF"/>
                  <w:sz w:val="28"/>
                  <w:szCs w:val="28"/>
                </w:rPr>
                <w:t>ОКСО</w:t>
              </w:r>
            </w:hyperlink>
          </w:p>
        </w:tc>
        <w:tc>
          <w:tcPr>
            <w:tcW w:w="101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75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Любые направления подготовки и специальности</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3.4.1.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7"/>
        <w:gridCol w:w="3713"/>
        <w:gridCol w:w="960"/>
        <w:gridCol w:w="994"/>
        <w:gridCol w:w="1683"/>
        <w:gridCol w:w="563"/>
      </w:tblGrid>
      <w:tr w:rsidR="00651E03" w:rsidRPr="00A2301D" w:rsidTr="00651E03">
        <w:tc>
          <w:tcPr>
            <w:tcW w:w="1867"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713"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Создание педагогических условий для развития группы (курса) обучающихся по программам ВО</w:t>
            </w:r>
          </w:p>
        </w:tc>
        <w:tc>
          <w:tcPr>
            <w:tcW w:w="96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994"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D/01.6</w:t>
            </w:r>
          </w:p>
        </w:tc>
        <w:tc>
          <w:tcPr>
            <w:tcW w:w="1683"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63"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474"/>
        <w:gridCol w:w="832"/>
        <w:gridCol w:w="1907"/>
        <w:gridCol w:w="1453"/>
        <w:gridCol w:w="2280"/>
      </w:tblGrid>
      <w:tr w:rsidR="00651E03" w:rsidRPr="00A2301D" w:rsidTr="00651E03">
        <w:tc>
          <w:tcPr>
            <w:tcW w:w="1834"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74"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832"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907"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453" w:type="dxa"/>
          </w:tcPr>
          <w:p w:rsidR="00651E03" w:rsidRPr="00A2301D" w:rsidRDefault="00651E03" w:rsidP="001A6365">
            <w:pPr>
              <w:pStyle w:val="ConsPlusNormal"/>
              <w:rPr>
                <w:rFonts w:ascii="Times New Roman" w:hAnsi="Times New Roman" w:cs="Times New Roman"/>
                <w:sz w:val="28"/>
                <w:szCs w:val="28"/>
              </w:rPr>
            </w:pPr>
          </w:p>
        </w:tc>
        <w:tc>
          <w:tcPr>
            <w:tcW w:w="2280"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34"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7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83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907"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53"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28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4"/>
        <w:gridCol w:w="8901"/>
      </w:tblGrid>
      <w:tr w:rsidR="00651E03" w:rsidRPr="00A2301D" w:rsidTr="00651E03">
        <w:tc>
          <w:tcPr>
            <w:tcW w:w="1934"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Организация планирования деятельности группы (курса): включения обучающихся группы в разнообразные </w:t>
            </w:r>
            <w:proofErr w:type="spellStart"/>
            <w:r w:rsidRPr="00A2301D">
              <w:rPr>
                <w:rFonts w:ascii="Times New Roman" w:hAnsi="Times New Roman" w:cs="Times New Roman"/>
                <w:sz w:val="28"/>
                <w:szCs w:val="28"/>
              </w:rPr>
              <w:t>социокультурные</w:t>
            </w:r>
            <w:proofErr w:type="spellEnd"/>
            <w:r w:rsidRPr="00A2301D">
              <w:rPr>
                <w:rFonts w:ascii="Times New Roman" w:hAnsi="Times New Roman" w:cs="Times New Roman"/>
                <w:sz w:val="28"/>
                <w:szCs w:val="28"/>
              </w:rPr>
              <w:t xml:space="preserve"> практики, профессиональную деятельность, проведение </w:t>
            </w:r>
            <w:proofErr w:type="spellStart"/>
            <w:r w:rsidRPr="00A2301D">
              <w:rPr>
                <w:rFonts w:ascii="Times New Roman" w:hAnsi="Times New Roman" w:cs="Times New Roman"/>
                <w:sz w:val="28"/>
                <w:szCs w:val="28"/>
              </w:rPr>
              <w:t>досуговых</w:t>
            </w:r>
            <w:proofErr w:type="spellEnd"/>
            <w:r w:rsidRPr="00A2301D">
              <w:rPr>
                <w:rFonts w:ascii="Times New Roman" w:hAnsi="Times New Roman" w:cs="Times New Roman"/>
                <w:sz w:val="28"/>
                <w:szCs w:val="28"/>
              </w:rPr>
              <w:t xml:space="preserve"> и социально значимых мероприятий</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Организационно-педагогическая поддержка развития самоуправления студентов</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Организационно-педагогическая поддержка общественной, научной, творческой и предпринимательской активности студентов</w:t>
            </w:r>
          </w:p>
        </w:tc>
      </w:tr>
      <w:tr w:rsidR="00651E03" w:rsidRPr="00A2301D" w:rsidTr="00651E03">
        <w:tc>
          <w:tcPr>
            <w:tcW w:w="1934"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Диагностировать ценностно-смысловые, эмоционально-волевые, </w:t>
            </w:r>
            <w:proofErr w:type="spellStart"/>
            <w:r w:rsidRPr="00A2301D">
              <w:rPr>
                <w:rFonts w:ascii="Times New Roman" w:hAnsi="Times New Roman" w:cs="Times New Roman"/>
                <w:sz w:val="28"/>
                <w:szCs w:val="28"/>
              </w:rPr>
              <w:t>потребностно-мотивационные</w:t>
            </w:r>
            <w:proofErr w:type="spellEnd"/>
            <w:r w:rsidRPr="00A2301D">
              <w:rPr>
                <w:rFonts w:ascii="Times New Roman" w:hAnsi="Times New Roman" w:cs="Times New Roman"/>
                <w:sz w:val="28"/>
                <w:szCs w:val="28"/>
              </w:rPr>
              <w:t>, интеллектуальные характеристики студентов</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педагогическое сопровождение формирования и деятельности органов студенческого самоуправления</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Использовать средства формирования и развития организационной культуры группы (курса)</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Мотивировать участие студентов в волонтерской деятельности, общественных объединениях, разработку инициативных социальных проектов</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Обеспечивать поддержку общественной, научной, творческой и предпринимательской активности студентов, консультировать по </w:t>
            </w:r>
            <w:r w:rsidRPr="00A2301D">
              <w:rPr>
                <w:rFonts w:ascii="Times New Roman" w:hAnsi="Times New Roman" w:cs="Times New Roman"/>
                <w:sz w:val="28"/>
                <w:szCs w:val="28"/>
              </w:rPr>
              <w:lastRenderedPageBreak/>
              <w:t>вопросам трудоустройства</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651E03" w:rsidRPr="00A2301D" w:rsidTr="00651E03">
        <w:tc>
          <w:tcPr>
            <w:tcW w:w="1934"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определяющие современную государственную молодежную политику</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Способы педагогической диагностики и условия развития ценностно-смысловой, эмоционально-волевой, </w:t>
            </w:r>
            <w:proofErr w:type="spellStart"/>
            <w:r w:rsidRPr="00A2301D">
              <w:rPr>
                <w:rFonts w:ascii="Times New Roman" w:hAnsi="Times New Roman" w:cs="Times New Roman"/>
                <w:sz w:val="28"/>
                <w:szCs w:val="28"/>
              </w:rPr>
              <w:t>потребностно-мотивационной</w:t>
            </w:r>
            <w:proofErr w:type="spellEnd"/>
            <w:r w:rsidRPr="00A2301D">
              <w:rPr>
                <w:rFonts w:ascii="Times New Roman" w:hAnsi="Times New Roman" w:cs="Times New Roman"/>
                <w:sz w:val="28"/>
                <w:szCs w:val="28"/>
              </w:rPr>
              <w:t>, интеллектуальной сфер студентов</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и психологические особенности студентов</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Формы студенческого самоуправления</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Содержание, формы, методы и средства включения студентов в разнообразные </w:t>
            </w:r>
            <w:proofErr w:type="spellStart"/>
            <w:r w:rsidRPr="00A2301D">
              <w:rPr>
                <w:rFonts w:ascii="Times New Roman" w:hAnsi="Times New Roman" w:cs="Times New Roman"/>
                <w:sz w:val="28"/>
                <w:szCs w:val="28"/>
              </w:rPr>
              <w:t>социокультурные</w:t>
            </w:r>
            <w:proofErr w:type="spellEnd"/>
            <w:r w:rsidRPr="00A2301D">
              <w:rPr>
                <w:rFonts w:ascii="Times New Roman" w:hAnsi="Times New Roman" w:cs="Times New Roman"/>
                <w:sz w:val="28"/>
                <w:szCs w:val="28"/>
              </w:rPr>
              <w:t xml:space="preserve"> практики, профессиональную деятельность, </w:t>
            </w:r>
            <w:proofErr w:type="spellStart"/>
            <w:r w:rsidRPr="00A2301D">
              <w:rPr>
                <w:rFonts w:ascii="Times New Roman" w:hAnsi="Times New Roman" w:cs="Times New Roman"/>
                <w:sz w:val="28"/>
                <w:szCs w:val="28"/>
              </w:rPr>
              <w:t>досуговые</w:t>
            </w:r>
            <w:proofErr w:type="spellEnd"/>
            <w:r w:rsidRPr="00A2301D">
              <w:rPr>
                <w:rFonts w:ascii="Times New Roman" w:hAnsi="Times New Roman" w:cs="Times New Roman"/>
                <w:sz w:val="28"/>
                <w:szCs w:val="28"/>
              </w:rPr>
              <w:t xml:space="preserve"> и социально значимые мероприятия</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651E03" w:rsidRPr="00A2301D" w:rsidTr="00651E03">
        <w:tc>
          <w:tcPr>
            <w:tcW w:w="1934" w:type="dxa"/>
            <w:vMerge/>
          </w:tcPr>
          <w:p w:rsidR="00651E03" w:rsidRPr="00A2301D" w:rsidRDefault="00651E03" w:rsidP="001A6365"/>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651E03" w:rsidRPr="00A2301D" w:rsidTr="00651E03">
        <w:tc>
          <w:tcPr>
            <w:tcW w:w="193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01"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3.4.2.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3895"/>
        <w:gridCol w:w="840"/>
        <w:gridCol w:w="960"/>
        <w:gridCol w:w="1680"/>
        <w:gridCol w:w="586"/>
      </w:tblGrid>
      <w:tr w:rsidR="00651E03" w:rsidRPr="00A2301D" w:rsidTr="00651E03">
        <w:tc>
          <w:tcPr>
            <w:tcW w:w="180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895"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Социально-педагогическая поддержка обучающихся по </w:t>
            </w:r>
            <w:r w:rsidRPr="00A2301D">
              <w:rPr>
                <w:rFonts w:ascii="Times New Roman" w:hAnsi="Times New Roman" w:cs="Times New Roman"/>
                <w:sz w:val="28"/>
                <w:szCs w:val="28"/>
              </w:rPr>
              <w:lastRenderedPageBreak/>
              <w:t>программам ВО в образовательной деятельности и профессионально-личностном развитии</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Код</w:t>
            </w:r>
          </w:p>
        </w:tc>
        <w:tc>
          <w:tcPr>
            <w:tcW w:w="96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D/02.6</w:t>
            </w:r>
          </w:p>
        </w:tc>
        <w:tc>
          <w:tcPr>
            <w:tcW w:w="168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w:t>
            </w:r>
            <w:r w:rsidRPr="00A2301D">
              <w:rPr>
                <w:rFonts w:ascii="Times New Roman" w:hAnsi="Times New Roman" w:cs="Times New Roman"/>
                <w:sz w:val="28"/>
                <w:szCs w:val="28"/>
              </w:rPr>
              <w:lastRenderedPageBreak/>
              <w:t>) квалификации</w:t>
            </w:r>
          </w:p>
        </w:tc>
        <w:tc>
          <w:tcPr>
            <w:tcW w:w="586"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406"/>
        <w:gridCol w:w="1013"/>
        <w:gridCol w:w="1632"/>
        <w:gridCol w:w="1404"/>
        <w:gridCol w:w="2520"/>
      </w:tblGrid>
      <w:tr w:rsidR="00651E03" w:rsidRPr="00A2301D" w:rsidTr="00651E03">
        <w:tc>
          <w:tcPr>
            <w:tcW w:w="180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06"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1013"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32"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404" w:type="dxa"/>
          </w:tcPr>
          <w:p w:rsidR="00651E03" w:rsidRPr="00A2301D" w:rsidRDefault="00651E03" w:rsidP="001A6365">
            <w:pPr>
              <w:pStyle w:val="ConsPlusNormal"/>
              <w:rPr>
                <w:rFonts w:ascii="Times New Roman" w:hAnsi="Times New Roman" w:cs="Times New Roman"/>
                <w:sz w:val="28"/>
                <w:szCs w:val="28"/>
              </w:rPr>
            </w:pPr>
          </w:p>
        </w:tc>
        <w:tc>
          <w:tcPr>
            <w:tcW w:w="2520"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0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0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01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3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0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52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8"/>
        <w:gridCol w:w="9009"/>
      </w:tblGrid>
      <w:tr w:rsidR="00651E03" w:rsidRPr="00A2301D" w:rsidTr="00651E03">
        <w:tc>
          <w:tcPr>
            <w:tcW w:w="196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Консультирование студентов по соблюдению их прав и предоставлению установленных им государственных гарантий, в части: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выполнения норм предоставления учебников, учебных пособий, доступа к информационным ресурсам;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соблюдения условий, обеспечивающих охрану здоровья студентов;</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Представление интересов групп и отдельных студентов:</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 образовательной организации;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при взаимодействии с заинтересованными организациями и лицами</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Проектирование совместно с обучающимися и коллегами индивидуальных образовательных маршрутов студентов</w:t>
            </w:r>
          </w:p>
        </w:tc>
      </w:tr>
      <w:tr w:rsidR="00651E03" w:rsidRPr="00A2301D" w:rsidTr="00651E03">
        <w:tc>
          <w:tcPr>
            <w:tcW w:w="196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w:t>
            </w:r>
            <w:r w:rsidRPr="00A2301D">
              <w:rPr>
                <w:rFonts w:ascii="Times New Roman" w:hAnsi="Times New Roman" w:cs="Times New Roman"/>
                <w:sz w:val="28"/>
                <w:szCs w:val="28"/>
              </w:rPr>
              <w:lastRenderedPageBreak/>
              <w:t>самосовершенствованию</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ход и качество образовательного процесса в группе</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651E03" w:rsidRPr="00A2301D" w:rsidTr="00651E03">
        <w:tc>
          <w:tcPr>
            <w:tcW w:w="196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определяющие порядок деятельности куратора в части представления интересов группы и отдельных студентов</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Техники и приемы общения (слушания, убеждения) с учетом возрастных и индивидуальных особенностей собеседников</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Механизмы адаптации студентов к особенностям образовательного процесса в организации, осуществляющей образовательную деятельность</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Техники и приемы вовлечения в деятельность и поддержания интереса к ней</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и индивидуальные особенности студентов</w:t>
            </w:r>
          </w:p>
        </w:tc>
      </w:tr>
      <w:tr w:rsidR="00651E03" w:rsidRPr="00A2301D" w:rsidTr="00651E03">
        <w:tc>
          <w:tcPr>
            <w:tcW w:w="1968" w:type="dxa"/>
            <w:vMerge/>
          </w:tcPr>
          <w:p w:rsidR="00651E03" w:rsidRPr="00A2301D" w:rsidRDefault="00651E03" w:rsidP="001A6365"/>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Способы проектирования и реализации индивидуальных образовательных маршрутов</w:t>
            </w:r>
          </w:p>
        </w:tc>
      </w:tr>
      <w:tr w:rsidR="00651E03" w:rsidRPr="00A2301D" w:rsidTr="00651E03">
        <w:tc>
          <w:tcPr>
            <w:tcW w:w="196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900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3.5.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200"/>
        <w:gridCol w:w="840"/>
        <w:gridCol w:w="600"/>
        <w:gridCol w:w="1800"/>
        <w:gridCol w:w="600"/>
      </w:tblGrid>
      <w:tr w:rsidR="00651E03" w:rsidRPr="00A2301D" w:rsidTr="00651E03">
        <w:tc>
          <w:tcPr>
            <w:tcW w:w="174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0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Проведение </w:t>
            </w:r>
            <w:proofErr w:type="spellStart"/>
            <w:r w:rsidRPr="00A2301D">
              <w:rPr>
                <w:rFonts w:ascii="Times New Roman" w:hAnsi="Times New Roman" w:cs="Times New Roman"/>
                <w:sz w:val="28"/>
                <w:szCs w:val="28"/>
              </w:rPr>
              <w:t>профориентационных</w:t>
            </w:r>
            <w:proofErr w:type="spellEnd"/>
            <w:r w:rsidRPr="00A2301D">
              <w:rPr>
                <w:rFonts w:ascii="Times New Roman" w:hAnsi="Times New Roman" w:cs="Times New Roman"/>
                <w:sz w:val="28"/>
                <w:szCs w:val="28"/>
              </w:rPr>
              <w:t xml:space="preserve"> мероприятий со школьниками и их родителями (законными представителями)</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E</w:t>
            </w:r>
          </w:p>
        </w:tc>
        <w:tc>
          <w:tcPr>
            <w:tcW w:w="180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29"/>
        <w:gridCol w:w="806"/>
        <w:gridCol w:w="1731"/>
        <w:gridCol w:w="1320"/>
        <w:gridCol w:w="2280"/>
      </w:tblGrid>
      <w:tr w:rsidR="00651E03" w:rsidRPr="00A2301D" w:rsidTr="00651E03">
        <w:tc>
          <w:tcPr>
            <w:tcW w:w="1814"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829"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806"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731"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20" w:type="dxa"/>
          </w:tcPr>
          <w:p w:rsidR="00651E03" w:rsidRPr="00A2301D" w:rsidRDefault="00651E03" w:rsidP="001A6365">
            <w:pPr>
              <w:pStyle w:val="ConsPlusNormal"/>
              <w:rPr>
                <w:rFonts w:ascii="Times New Roman" w:hAnsi="Times New Roman" w:cs="Times New Roman"/>
                <w:sz w:val="28"/>
                <w:szCs w:val="28"/>
              </w:rPr>
            </w:pPr>
          </w:p>
        </w:tc>
        <w:tc>
          <w:tcPr>
            <w:tcW w:w="2280"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14"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829"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80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3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2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28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82"/>
        <w:gridCol w:w="7798"/>
      </w:tblGrid>
      <w:tr w:rsidR="00651E03" w:rsidRPr="00A2301D" w:rsidTr="00651E03">
        <w:tc>
          <w:tcPr>
            <w:tcW w:w="1982"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798"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Доцент</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Старший преподаватель</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Ассистент</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7"/>
        <w:gridCol w:w="8565"/>
      </w:tblGrid>
      <w:tr w:rsidR="00651E03" w:rsidRPr="00A2301D" w:rsidTr="00651E03">
        <w:tc>
          <w:tcPr>
            <w:tcW w:w="198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56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Среднее профессиональное образование - программы подготовки специалистов среднего звена или высшее образование</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51E03" w:rsidRPr="00A2301D" w:rsidTr="00651E03">
        <w:tc>
          <w:tcPr>
            <w:tcW w:w="198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Требования к опыту практической </w:t>
            </w:r>
            <w:r w:rsidRPr="00A2301D">
              <w:rPr>
                <w:rFonts w:ascii="Times New Roman" w:hAnsi="Times New Roman" w:cs="Times New Roman"/>
                <w:sz w:val="28"/>
                <w:szCs w:val="28"/>
              </w:rPr>
              <w:lastRenderedPageBreak/>
              <w:t>работы</w:t>
            </w:r>
          </w:p>
        </w:tc>
        <w:tc>
          <w:tcPr>
            <w:tcW w:w="856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Рекомендуется опыт педагогической деятельности не менее одного года</w:t>
            </w:r>
          </w:p>
        </w:tc>
      </w:tr>
      <w:tr w:rsidR="00651E03" w:rsidRPr="00A2301D" w:rsidTr="00651E03">
        <w:tc>
          <w:tcPr>
            <w:tcW w:w="198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Особые условия допуска к работе</w:t>
            </w:r>
          </w:p>
        </w:tc>
        <w:tc>
          <w:tcPr>
            <w:tcW w:w="856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в установленном законодательством Российской Федерации порядке аттестации на соответствие занимаемой должности</w:t>
            </w:r>
          </w:p>
        </w:tc>
      </w:tr>
      <w:tr w:rsidR="00651E03" w:rsidRPr="00A2301D" w:rsidTr="00651E03">
        <w:tc>
          <w:tcPr>
            <w:tcW w:w="198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565"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0"/>
        <w:gridCol w:w="869"/>
        <w:gridCol w:w="7633"/>
      </w:tblGrid>
      <w:tr w:rsidR="00651E03" w:rsidRPr="00A2301D" w:rsidTr="00651E03">
        <w:tc>
          <w:tcPr>
            <w:tcW w:w="2050"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869"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7633"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2050" w:type="dxa"/>
            <w:vMerge w:val="restart"/>
          </w:tcPr>
          <w:p w:rsidR="00651E03" w:rsidRPr="00A2301D" w:rsidRDefault="00670F8A" w:rsidP="001A6365">
            <w:pPr>
              <w:pStyle w:val="ConsPlusNormal"/>
              <w:rPr>
                <w:rFonts w:ascii="Times New Roman" w:hAnsi="Times New Roman" w:cs="Times New Roman"/>
                <w:sz w:val="28"/>
                <w:szCs w:val="28"/>
              </w:rPr>
            </w:pPr>
            <w:hyperlink r:id="rId47" w:history="1">
              <w:r w:rsidR="00651E03" w:rsidRPr="00A2301D">
                <w:rPr>
                  <w:rFonts w:ascii="Times New Roman" w:hAnsi="Times New Roman" w:cs="Times New Roman"/>
                  <w:color w:val="0000FF"/>
                  <w:sz w:val="28"/>
                  <w:szCs w:val="28"/>
                </w:rPr>
                <w:t>ОКЗ</w:t>
              </w:r>
            </w:hyperlink>
          </w:p>
        </w:tc>
        <w:tc>
          <w:tcPr>
            <w:tcW w:w="869" w:type="dxa"/>
          </w:tcPr>
          <w:p w:rsidR="00651E03" w:rsidRPr="00A2301D" w:rsidRDefault="00670F8A" w:rsidP="001A6365">
            <w:pPr>
              <w:pStyle w:val="ConsPlusNormal"/>
              <w:rPr>
                <w:rFonts w:ascii="Times New Roman" w:hAnsi="Times New Roman" w:cs="Times New Roman"/>
                <w:sz w:val="28"/>
                <w:szCs w:val="28"/>
              </w:rPr>
            </w:pPr>
            <w:hyperlink r:id="rId48" w:history="1">
              <w:r w:rsidR="00651E03" w:rsidRPr="00A2301D">
                <w:rPr>
                  <w:rFonts w:ascii="Times New Roman" w:hAnsi="Times New Roman" w:cs="Times New Roman"/>
                  <w:color w:val="0000FF"/>
                  <w:sz w:val="28"/>
                  <w:szCs w:val="28"/>
                </w:rPr>
                <w:t>2310</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Профессорско-преподавательский персонал университетов и других организаций высшего образования</w:t>
            </w:r>
          </w:p>
        </w:tc>
      </w:tr>
      <w:tr w:rsidR="00651E03" w:rsidRPr="00A2301D" w:rsidTr="00651E03">
        <w:tc>
          <w:tcPr>
            <w:tcW w:w="2050" w:type="dxa"/>
            <w:vMerge/>
          </w:tcPr>
          <w:p w:rsidR="00651E03" w:rsidRPr="00A2301D" w:rsidRDefault="00651E03" w:rsidP="001A6365"/>
        </w:tc>
        <w:tc>
          <w:tcPr>
            <w:tcW w:w="869" w:type="dxa"/>
          </w:tcPr>
          <w:p w:rsidR="00651E03" w:rsidRPr="00A2301D" w:rsidRDefault="00670F8A" w:rsidP="001A6365">
            <w:pPr>
              <w:pStyle w:val="ConsPlusNormal"/>
              <w:rPr>
                <w:rFonts w:ascii="Times New Roman" w:hAnsi="Times New Roman" w:cs="Times New Roman"/>
                <w:sz w:val="28"/>
                <w:szCs w:val="28"/>
              </w:rPr>
            </w:pPr>
            <w:hyperlink r:id="rId49" w:history="1">
              <w:r w:rsidR="00651E03" w:rsidRPr="00A2301D">
                <w:rPr>
                  <w:rFonts w:ascii="Times New Roman" w:hAnsi="Times New Roman" w:cs="Times New Roman"/>
                  <w:color w:val="0000FF"/>
                  <w:sz w:val="28"/>
                  <w:szCs w:val="28"/>
                </w:rPr>
                <w:t>2320</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Преподаватели средних профессиональных образовательных организаций</w:t>
            </w:r>
          </w:p>
        </w:tc>
      </w:tr>
      <w:tr w:rsidR="00651E03" w:rsidRPr="00A2301D" w:rsidTr="00651E03">
        <w:tc>
          <w:tcPr>
            <w:tcW w:w="2050" w:type="dxa"/>
            <w:vMerge/>
          </w:tcPr>
          <w:p w:rsidR="00651E03" w:rsidRPr="00A2301D" w:rsidRDefault="00651E03" w:rsidP="001A6365"/>
        </w:tc>
        <w:tc>
          <w:tcPr>
            <w:tcW w:w="869" w:type="dxa"/>
          </w:tcPr>
          <w:p w:rsidR="00651E03" w:rsidRPr="00A2301D" w:rsidRDefault="00670F8A" w:rsidP="001A6365">
            <w:pPr>
              <w:pStyle w:val="ConsPlusNormal"/>
              <w:rPr>
                <w:rFonts w:ascii="Times New Roman" w:hAnsi="Times New Roman" w:cs="Times New Roman"/>
                <w:sz w:val="28"/>
                <w:szCs w:val="28"/>
              </w:rPr>
            </w:pPr>
            <w:hyperlink r:id="rId50" w:history="1">
              <w:r w:rsidR="00651E03" w:rsidRPr="00A2301D">
                <w:rPr>
                  <w:rFonts w:ascii="Times New Roman" w:hAnsi="Times New Roman" w:cs="Times New Roman"/>
                  <w:color w:val="0000FF"/>
                  <w:sz w:val="28"/>
                  <w:szCs w:val="28"/>
                </w:rPr>
                <w:t>2351</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Специалисты по методике обучения</w:t>
            </w:r>
          </w:p>
        </w:tc>
      </w:tr>
      <w:tr w:rsidR="00651E03" w:rsidRPr="00A2301D" w:rsidTr="00651E03">
        <w:tc>
          <w:tcPr>
            <w:tcW w:w="205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86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tc>
      </w:tr>
      <w:tr w:rsidR="00651E03" w:rsidRPr="00A2301D" w:rsidTr="00651E03">
        <w:tc>
          <w:tcPr>
            <w:tcW w:w="2050" w:type="dxa"/>
            <w:vMerge/>
          </w:tcPr>
          <w:p w:rsidR="00651E03" w:rsidRPr="00A2301D" w:rsidRDefault="00651E03" w:rsidP="001A6365"/>
        </w:tc>
        <w:tc>
          <w:tcPr>
            <w:tcW w:w="86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w:t>
            </w:r>
          </w:p>
        </w:tc>
      </w:tr>
      <w:tr w:rsidR="00651E03" w:rsidRPr="00A2301D" w:rsidTr="00651E03">
        <w:tc>
          <w:tcPr>
            <w:tcW w:w="2050" w:type="dxa"/>
            <w:vMerge/>
          </w:tcPr>
          <w:p w:rsidR="00651E03" w:rsidRPr="00A2301D" w:rsidRDefault="00651E03" w:rsidP="001A6365"/>
        </w:tc>
        <w:tc>
          <w:tcPr>
            <w:tcW w:w="86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w:t>
            </w:r>
          </w:p>
        </w:tc>
      </w:tr>
      <w:tr w:rsidR="00651E03" w:rsidRPr="00A2301D" w:rsidTr="00651E03">
        <w:tc>
          <w:tcPr>
            <w:tcW w:w="2050" w:type="dxa"/>
            <w:vMerge/>
          </w:tcPr>
          <w:p w:rsidR="00651E03" w:rsidRPr="00A2301D" w:rsidRDefault="00651E03" w:rsidP="001A6365"/>
        </w:tc>
        <w:tc>
          <w:tcPr>
            <w:tcW w:w="86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Доцент</w:t>
            </w:r>
          </w:p>
        </w:tc>
      </w:tr>
      <w:tr w:rsidR="00651E03" w:rsidRPr="00A2301D" w:rsidTr="00651E03">
        <w:tc>
          <w:tcPr>
            <w:tcW w:w="2050" w:type="dxa"/>
            <w:vMerge/>
          </w:tcPr>
          <w:p w:rsidR="00651E03" w:rsidRPr="00A2301D" w:rsidRDefault="00651E03" w:rsidP="001A6365"/>
        </w:tc>
        <w:tc>
          <w:tcPr>
            <w:tcW w:w="86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Старший преподаватель</w:t>
            </w:r>
          </w:p>
        </w:tc>
      </w:tr>
      <w:tr w:rsidR="00651E03" w:rsidRPr="00A2301D" w:rsidTr="00651E03">
        <w:tc>
          <w:tcPr>
            <w:tcW w:w="2050" w:type="dxa"/>
            <w:vMerge/>
          </w:tcPr>
          <w:p w:rsidR="00651E03" w:rsidRPr="00A2301D" w:rsidRDefault="00651E03" w:rsidP="001A6365"/>
        </w:tc>
        <w:tc>
          <w:tcPr>
            <w:tcW w:w="86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Ассистент</w:t>
            </w:r>
          </w:p>
        </w:tc>
      </w:tr>
      <w:tr w:rsidR="00651E03" w:rsidRPr="00A2301D" w:rsidTr="00651E03">
        <w:tc>
          <w:tcPr>
            <w:tcW w:w="2050" w:type="dxa"/>
            <w:vMerge w:val="restart"/>
          </w:tcPr>
          <w:p w:rsidR="00651E03" w:rsidRPr="00A2301D" w:rsidRDefault="00670F8A" w:rsidP="001A6365">
            <w:pPr>
              <w:pStyle w:val="ConsPlusNormal"/>
              <w:rPr>
                <w:rFonts w:ascii="Times New Roman" w:hAnsi="Times New Roman" w:cs="Times New Roman"/>
                <w:sz w:val="28"/>
                <w:szCs w:val="28"/>
              </w:rPr>
            </w:pPr>
            <w:hyperlink r:id="rId51" w:history="1">
              <w:r w:rsidR="00651E03" w:rsidRPr="00A2301D">
                <w:rPr>
                  <w:rFonts w:ascii="Times New Roman" w:hAnsi="Times New Roman" w:cs="Times New Roman"/>
                  <w:color w:val="0000FF"/>
                  <w:sz w:val="28"/>
                  <w:szCs w:val="28"/>
                </w:rPr>
                <w:t>ОКПДТР</w:t>
              </w:r>
            </w:hyperlink>
          </w:p>
        </w:tc>
        <w:tc>
          <w:tcPr>
            <w:tcW w:w="869" w:type="dxa"/>
          </w:tcPr>
          <w:p w:rsidR="00651E03" w:rsidRPr="00A2301D" w:rsidRDefault="00670F8A" w:rsidP="001A6365">
            <w:pPr>
              <w:pStyle w:val="ConsPlusNormal"/>
              <w:rPr>
                <w:rFonts w:ascii="Times New Roman" w:hAnsi="Times New Roman" w:cs="Times New Roman"/>
                <w:sz w:val="28"/>
                <w:szCs w:val="28"/>
              </w:rPr>
            </w:pPr>
            <w:hyperlink r:id="rId52" w:history="1">
              <w:r w:rsidR="00651E03" w:rsidRPr="00A2301D">
                <w:rPr>
                  <w:rFonts w:ascii="Times New Roman" w:hAnsi="Times New Roman" w:cs="Times New Roman"/>
                  <w:color w:val="0000FF"/>
                  <w:sz w:val="28"/>
                  <w:szCs w:val="28"/>
                </w:rPr>
                <w:t>25812</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 (в колледжах, университетах и других вузах)</w:t>
            </w:r>
          </w:p>
        </w:tc>
      </w:tr>
      <w:tr w:rsidR="00651E03" w:rsidRPr="00A2301D" w:rsidTr="00651E03">
        <w:tc>
          <w:tcPr>
            <w:tcW w:w="2050" w:type="dxa"/>
            <w:vMerge/>
          </w:tcPr>
          <w:p w:rsidR="00651E03" w:rsidRPr="00A2301D" w:rsidRDefault="00651E03" w:rsidP="001A6365"/>
        </w:tc>
        <w:tc>
          <w:tcPr>
            <w:tcW w:w="869" w:type="dxa"/>
          </w:tcPr>
          <w:p w:rsidR="00651E03" w:rsidRPr="00A2301D" w:rsidRDefault="00670F8A" w:rsidP="001A6365">
            <w:pPr>
              <w:pStyle w:val="ConsPlusNormal"/>
              <w:rPr>
                <w:rFonts w:ascii="Times New Roman" w:hAnsi="Times New Roman" w:cs="Times New Roman"/>
                <w:sz w:val="28"/>
                <w:szCs w:val="28"/>
              </w:rPr>
            </w:pPr>
            <w:hyperlink r:id="rId53" w:history="1">
              <w:r w:rsidR="00651E03" w:rsidRPr="00A2301D">
                <w:rPr>
                  <w:rFonts w:ascii="Times New Roman" w:hAnsi="Times New Roman" w:cs="Times New Roman"/>
                  <w:color w:val="0000FF"/>
                  <w:sz w:val="28"/>
                  <w:szCs w:val="28"/>
                </w:rPr>
                <w:t>23962</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Мастер производственного обучения</w:t>
            </w:r>
          </w:p>
        </w:tc>
      </w:tr>
      <w:tr w:rsidR="00651E03" w:rsidRPr="00A2301D" w:rsidTr="00651E03">
        <w:tc>
          <w:tcPr>
            <w:tcW w:w="2050" w:type="dxa"/>
            <w:vMerge/>
          </w:tcPr>
          <w:p w:rsidR="00651E03" w:rsidRPr="00A2301D" w:rsidRDefault="00651E03" w:rsidP="001A6365"/>
        </w:tc>
        <w:tc>
          <w:tcPr>
            <w:tcW w:w="869" w:type="dxa"/>
          </w:tcPr>
          <w:p w:rsidR="00651E03" w:rsidRPr="00A2301D" w:rsidRDefault="00670F8A" w:rsidP="001A6365">
            <w:pPr>
              <w:pStyle w:val="ConsPlusNormal"/>
              <w:rPr>
                <w:rFonts w:ascii="Times New Roman" w:hAnsi="Times New Roman" w:cs="Times New Roman"/>
                <w:sz w:val="28"/>
                <w:szCs w:val="28"/>
              </w:rPr>
            </w:pPr>
            <w:hyperlink r:id="rId54" w:history="1">
              <w:r w:rsidR="00651E03" w:rsidRPr="00A2301D">
                <w:rPr>
                  <w:rFonts w:ascii="Times New Roman" w:hAnsi="Times New Roman" w:cs="Times New Roman"/>
                  <w:color w:val="0000FF"/>
                  <w:sz w:val="28"/>
                  <w:szCs w:val="28"/>
                </w:rPr>
                <w:t>24080</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w:t>
            </w:r>
          </w:p>
        </w:tc>
      </w:tr>
      <w:tr w:rsidR="00651E03" w:rsidRPr="00A2301D" w:rsidTr="00651E03">
        <w:tc>
          <w:tcPr>
            <w:tcW w:w="2050" w:type="dxa"/>
            <w:vMerge/>
          </w:tcPr>
          <w:p w:rsidR="00651E03" w:rsidRPr="00A2301D" w:rsidRDefault="00651E03" w:rsidP="001A6365"/>
        </w:tc>
        <w:tc>
          <w:tcPr>
            <w:tcW w:w="869" w:type="dxa"/>
          </w:tcPr>
          <w:p w:rsidR="00651E03" w:rsidRPr="00A2301D" w:rsidRDefault="00670F8A" w:rsidP="001A6365">
            <w:pPr>
              <w:pStyle w:val="ConsPlusNormal"/>
              <w:rPr>
                <w:rFonts w:ascii="Times New Roman" w:hAnsi="Times New Roman" w:cs="Times New Roman"/>
                <w:sz w:val="28"/>
                <w:szCs w:val="28"/>
              </w:rPr>
            </w:pPr>
            <w:hyperlink r:id="rId55" w:history="1">
              <w:r w:rsidR="00651E03" w:rsidRPr="00A2301D">
                <w:rPr>
                  <w:rFonts w:ascii="Times New Roman" w:hAnsi="Times New Roman" w:cs="Times New Roman"/>
                  <w:color w:val="0000FF"/>
                  <w:sz w:val="28"/>
                  <w:szCs w:val="28"/>
                </w:rPr>
                <w:t>24089</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 образовательного учреждения, методического, учебно-методического кабинета (центра), фильмотеки</w:t>
            </w:r>
          </w:p>
        </w:tc>
      </w:tr>
      <w:tr w:rsidR="00651E03" w:rsidRPr="00A2301D" w:rsidTr="00651E03">
        <w:tc>
          <w:tcPr>
            <w:tcW w:w="2050" w:type="dxa"/>
            <w:vMerge/>
          </w:tcPr>
          <w:p w:rsidR="00651E03" w:rsidRPr="00A2301D" w:rsidRDefault="00651E03" w:rsidP="001A6365"/>
        </w:tc>
        <w:tc>
          <w:tcPr>
            <w:tcW w:w="869" w:type="dxa"/>
          </w:tcPr>
          <w:p w:rsidR="00651E03" w:rsidRPr="00A2301D" w:rsidRDefault="00670F8A" w:rsidP="001A6365">
            <w:pPr>
              <w:pStyle w:val="ConsPlusNormal"/>
              <w:rPr>
                <w:rFonts w:ascii="Times New Roman" w:hAnsi="Times New Roman" w:cs="Times New Roman"/>
                <w:sz w:val="28"/>
                <w:szCs w:val="28"/>
              </w:rPr>
            </w:pPr>
            <w:hyperlink r:id="rId56" w:history="1">
              <w:r w:rsidR="00651E03" w:rsidRPr="00A2301D">
                <w:rPr>
                  <w:rFonts w:ascii="Times New Roman" w:hAnsi="Times New Roman" w:cs="Times New Roman"/>
                  <w:color w:val="0000FF"/>
                  <w:sz w:val="28"/>
                  <w:szCs w:val="28"/>
                </w:rPr>
                <w:t>21795</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Доцент</w:t>
            </w:r>
          </w:p>
        </w:tc>
      </w:tr>
      <w:tr w:rsidR="00651E03" w:rsidRPr="00A2301D" w:rsidTr="00651E03">
        <w:tc>
          <w:tcPr>
            <w:tcW w:w="2050" w:type="dxa"/>
            <w:vMerge/>
          </w:tcPr>
          <w:p w:rsidR="00651E03" w:rsidRPr="00A2301D" w:rsidRDefault="00651E03" w:rsidP="001A6365"/>
        </w:tc>
        <w:tc>
          <w:tcPr>
            <w:tcW w:w="869" w:type="dxa"/>
          </w:tcPr>
          <w:p w:rsidR="00651E03" w:rsidRPr="00A2301D" w:rsidRDefault="00670F8A" w:rsidP="001A6365">
            <w:pPr>
              <w:pStyle w:val="ConsPlusNormal"/>
              <w:rPr>
                <w:rFonts w:ascii="Times New Roman" w:hAnsi="Times New Roman" w:cs="Times New Roman"/>
                <w:sz w:val="28"/>
                <w:szCs w:val="28"/>
              </w:rPr>
            </w:pPr>
            <w:hyperlink r:id="rId57" w:history="1">
              <w:r w:rsidR="00651E03" w:rsidRPr="00A2301D">
                <w:rPr>
                  <w:rFonts w:ascii="Times New Roman" w:hAnsi="Times New Roman" w:cs="Times New Roman"/>
                  <w:color w:val="0000FF"/>
                  <w:sz w:val="28"/>
                  <w:szCs w:val="28"/>
                </w:rPr>
                <w:t>20199</w:t>
              </w:r>
            </w:hyperlink>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Ассистент</w:t>
            </w:r>
          </w:p>
        </w:tc>
      </w:tr>
      <w:tr w:rsidR="00651E03" w:rsidRPr="00A2301D" w:rsidTr="00651E03">
        <w:tc>
          <w:tcPr>
            <w:tcW w:w="2050" w:type="dxa"/>
          </w:tcPr>
          <w:p w:rsidR="00651E03" w:rsidRPr="00A2301D" w:rsidRDefault="00670F8A" w:rsidP="001A6365">
            <w:pPr>
              <w:pStyle w:val="ConsPlusNormal"/>
              <w:rPr>
                <w:rFonts w:ascii="Times New Roman" w:hAnsi="Times New Roman" w:cs="Times New Roman"/>
                <w:sz w:val="28"/>
                <w:szCs w:val="28"/>
              </w:rPr>
            </w:pPr>
            <w:hyperlink r:id="rId58" w:history="1">
              <w:r w:rsidR="00651E03" w:rsidRPr="00A2301D">
                <w:rPr>
                  <w:rFonts w:ascii="Times New Roman" w:hAnsi="Times New Roman" w:cs="Times New Roman"/>
                  <w:color w:val="0000FF"/>
                  <w:sz w:val="28"/>
                  <w:szCs w:val="28"/>
                </w:rPr>
                <w:t>ОКСО</w:t>
              </w:r>
            </w:hyperlink>
          </w:p>
        </w:tc>
        <w:tc>
          <w:tcPr>
            <w:tcW w:w="86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3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3.5.1.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963"/>
        <w:gridCol w:w="3857"/>
        <w:gridCol w:w="840"/>
        <w:gridCol w:w="859"/>
        <w:gridCol w:w="1608"/>
        <w:gridCol w:w="653"/>
      </w:tblGrid>
      <w:tr w:rsidR="00651E03" w:rsidRPr="00A2301D" w:rsidTr="00651E03">
        <w:tc>
          <w:tcPr>
            <w:tcW w:w="1963"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857"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59"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E/01.6</w:t>
            </w:r>
          </w:p>
        </w:tc>
        <w:tc>
          <w:tcPr>
            <w:tcW w:w="1608"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53"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8"/>
        <w:gridCol w:w="1435"/>
        <w:gridCol w:w="883"/>
        <w:gridCol w:w="1723"/>
        <w:gridCol w:w="1310"/>
        <w:gridCol w:w="2471"/>
      </w:tblGrid>
      <w:tr w:rsidR="00651E03" w:rsidRPr="00A2301D" w:rsidTr="00651E03">
        <w:tc>
          <w:tcPr>
            <w:tcW w:w="1958"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35"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883"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723"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10" w:type="dxa"/>
          </w:tcPr>
          <w:p w:rsidR="00651E03" w:rsidRPr="00A2301D" w:rsidRDefault="00651E03" w:rsidP="001A6365">
            <w:pPr>
              <w:pStyle w:val="ConsPlusNormal"/>
              <w:rPr>
                <w:rFonts w:ascii="Times New Roman" w:hAnsi="Times New Roman" w:cs="Times New Roman"/>
                <w:sz w:val="28"/>
                <w:szCs w:val="28"/>
              </w:rPr>
            </w:pPr>
          </w:p>
        </w:tc>
        <w:tc>
          <w:tcPr>
            <w:tcW w:w="2471"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958"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35"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88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2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1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7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8776"/>
      </w:tblGrid>
      <w:tr w:rsidR="00651E03" w:rsidRPr="00A2301D" w:rsidTr="00651E03">
        <w:tc>
          <w:tcPr>
            <w:tcW w:w="2059"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Планирование совместно с другими педагогическими работниками </w:t>
            </w:r>
            <w:proofErr w:type="spellStart"/>
            <w:r w:rsidRPr="00A2301D">
              <w:rPr>
                <w:rFonts w:ascii="Times New Roman" w:hAnsi="Times New Roman" w:cs="Times New Roman"/>
                <w:sz w:val="28"/>
                <w:szCs w:val="28"/>
              </w:rPr>
              <w:t>профориентационной</w:t>
            </w:r>
            <w:proofErr w:type="spellEnd"/>
            <w:r w:rsidRPr="00A2301D">
              <w:rPr>
                <w:rFonts w:ascii="Times New Roman" w:hAnsi="Times New Roman" w:cs="Times New Roman"/>
                <w:sz w:val="28"/>
                <w:szCs w:val="28"/>
              </w:rPr>
              <w:t xml:space="preserve"> деятельности образовательной организации</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w:t>
            </w:r>
            <w:proofErr w:type="spellStart"/>
            <w:r w:rsidRPr="00A2301D">
              <w:rPr>
                <w:rFonts w:ascii="Times New Roman" w:hAnsi="Times New Roman" w:cs="Times New Roman"/>
                <w:sz w:val="28"/>
                <w:szCs w:val="28"/>
              </w:rPr>
              <w:t>профориентационной</w:t>
            </w:r>
            <w:proofErr w:type="spellEnd"/>
            <w:r w:rsidRPr="00A2301D">
              <w:rPr>
                <w:rFonts w:ascii="Times New Roman" w:hAnsi="Times New Roman" w:cs="Times New Roman"/>
                <w:sz w:val="28"/>
                <w:szCs w:val="28"/>
              </w:rPr>
              <w:t xml:space="preserve"> направленности</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(обновление) планов (сценариев) и проведение индивидуальных и групповых </w:t>
            </w:r>
            <w:proofErr w:type="spellStart"/>
            <w:r w:rsidRPr="00A2301D">
              <w:rPr>
                <w:rFonts w:ascii="Times New Roman" w:hAnsi="Times New Roman" w:cs="Times New Roman"/>
                <w:sz w:val="28"/>
                <w:szCs w:val="28"/>
              </w:rPr>
              <w:t>профориентационных</w:t>
            </w:r>
            <w:proofErr w:type="spellEnd"/>
            <w:r w:rsidRPr="00A2301D">
              <w:rPr>
                <w:rFonts w:ascii="Times New Roman" w:hAnsi="Times New Roman" w:cs="Times New Roman"/>
                <w:sz w:val="28"/>
                <w:szCs w:val="28"/>
              </w:rPr>
              <w:t xml:space="preserve"> занятий и консультаций школьников и их родителей (законных представителей)</w:t>
            </w:r>
          </w:p>
        </w:tc>
      </w:tr>
      <w:tr w:rsidR="00651E03" w:rsidRPr="00A2301D" w:rsidTr="00651E03">
        <w:tc>
          <w:tcPr>
            <w:tcW w:w="2059"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rsidRPr="00A2301D">
              <w:rPr>
                <w:rFonts w:ascii="Times New Roman" w:hAnsi="Times New Roman" w:cs="Times New Roman"/>
                <w:sz w:val="28"/>
                <w:szCs w:val="28"/>
              </w:rPr>
              <w:t>профориентационных</w:t>
            </w:r>
            <w:proofErr w:type="spellEnd"/>
            <w:r w:rsidRPr="00A2301D">
              <w:rPr>
                <w:rFonts w:ascii="Times New Roman" w:hAnsi="Times New Roman" w:cs="Times New Roman"/>
                <w:sz w:val="28"/>
                <w:szCs w:val="28"/>
              </w:rPr>
              <w:t xml:space="preserve"> мероприятий, оказывать им эмоциональную поддержку</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651E03" w:rsidRPr="00A2301D" w:rsidTr="00651E03">
        <w:tc>
          <w:tcPr>
            <w:tcW w:w="2059"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Цели и задачи деятельности по сопровождению профессионального самоопределения и профессионального выбора школьников</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Основы психологии труда, </w:t>
            </w:r>
            <w:proofErr w:type="spellStart"/>
            <w:r w:rsidRPr="00A2301D">
              <w:rPr>
                <w:rFonts w:ascii="Times New Roman" w:hAnsi="Times New Roman" w:cs="Times New Roman"/>
                <w:sz w:val="28"/>
                <w:szCs w:val="28"/>
              </w:rPr>
              <w:t>профессиоведения</w:t>
            </w:r>
            <w:proofErr w:type="spellEnd"/>
            <w:r w:rsidRPr="00A2301D">
              <w:rPr>
                <w:rFonts w:ascii="Times New Roman" w:hAnsi="Times New Roman" w:cs="Times New Roman"/>
                <w:sz w:val="28"/>
                <w:szCs w:val="28"/>
              </w:rPr>
              <w:t xml:space="preserve"> и </w:t>
            </w:r>
            <w:proofErr w:type="spellStart"/>
            <w:r w:rsidRPr="00A2301D">
              <w:rPr>
                <w:rFonts w:ascii="Times New Roman" w:hAnsi="Times New Roman" w:cs="Times New Roman"/>
                <w:sz w:val="28"/>
                <w:szCs w:val="28"/>
              </w:rPr>
              <w:t>профессиографии</w:t>
            </w:r>
            <w:proofErr w:type="spellEnd"/>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Эффективные отечественные и зарубежные практики </w:t>
            </w:r>
            <w:proofErr w:type="spellStart"/>
            <w:r w:rsidRPr="00A2301D">
              <w:rPr>
                <w:rFonts w:ascii="Times New Roman" w:hAnsi="Times New Roman" w:cs="Times New Roman"/>
                <w:sz w:val="28"/>
                <w:szCs w:val="28"/>
              </w:rPr>
              <w:t>профориентационной</w:t>
            </w:r>
            <w:proofErr w:type="spellEnd"/>
            <w:r w:rsidRPr="00A2301D">
              <w:rPr>
                <w:rFonts w:ascii="Times New Roman" w:hAnsi="Times New Roman" w:cs="Times New Roman"/>
                <w:sz w:val="28"/>
                <w:szCs w:val="28"/>
              </w:rPr>
              <w:t xml:space="preserve"> работы</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w:t>
            </w:r>
            <w:proofErr w:type="spellStart"/>
            <w:r w:rsidRPr="00A2301D">
              <w:rPr>
                <w:rFonts w:ascii="Times New Roman" w:hAnsi="Times New Roman" w:cs="Times New Roman"/>
                <w:sz w:val="28"/>
                <w:szCs w:val="28"/>
              </w:rPr>
              <w:t>профинформирования</w:t>
            </w:r>
            <w:proofErr w:type="spellEnd"/>
            <w:r w:rsidRPr="00A2301D">
              <w:rPr>
                <w:rFonts w:ascii="Times New Roman" w:hAnsi="Times New Roman" w:cs="Times New Roman"/>
                <w:sz w:val="28"/>
                <w:szCs w:val="28"/>
              </w:rPr>
              <w:t xml:space="preserve"> и </w:t>
            </w:r>
            <w:proofErr w:type="spellStart"/>
            <w:r w:rsidRPr="00A2301D">
              <w:rPr>
                <w:rFonts w:ascii="Times New Roman" w:hAnsi="Times New Roman" w:cs="Times New Roman"/>
                <w:sz w:val="28"/>
                <w:szCs w:val="28"/>
              </w:rPr>
              <w:t>профконсультирования</w:t>
            </w:r>
            <w:proofErr w:type="spellEnd"/>
            <w:r w:rsidRPr="00A2301D">
              <w:rPr>
                <w:rFonts w:ascii="Times New Roman" w:hAnsi="Times New Roman" w:cs="Times New Roman"/>
                <w:sz w:val="28"/>
                <w:szCs w:val="28"/>
              </w:rPr>
              <w:t xml:space="preserve">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51E03" w:rsidRPr="00A2301D" w:rsidTr="00651E03">
        <w:tc>
          <w:tcPr>
            <w:tcW w:w="2059" w:type="dxa"/>
            <w:vMerge/>
          </w:tcPr>
          <w:p w:rsidR="00651E03" w:rsidRPr="00A2301D" w:rsidRDefault="00651E03" w:rsidP="001A6365"/>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651E03" w:rsidRPr="00A2301D" w:rsidTr="00651E03">
        <w:tc>
          <w:tcPr>
            <w:tcW w:w="205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776"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3.5.2.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72"/>
        <w:gridCol w:w="3948"/>
        <w:gridCol w:w="720"/>
        <w:gridCol w:w="979"/>
        <w:gridCol w:w="1661"/>
        <w:gridCol w:w="581"/>
      </w:tblGrid>
      <w:tr w:rsidR="00651E03" w:rsidRPr="00A2301D" w:rsidTr="00651E03">
        <w:tc>
          <w:tcPr>
            <w:tcW w:w="1872"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Наименование</w:t>
            </w:r>
          </w:p>
        </w:tc>
        <w:tc>
          <w:tcPr>
            <w:tcW w:w="3948"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Проведение </w:t>
            </w:r>
            <w:proofErr w:type="spellStart"/>
            <w:r w:rsidRPr="00A2301D">
              <w:rPr>
                <w:rFonts w:ascii="Times New Roman" w:hAnsi="Times New Roman" w:cs="Times New Roman"/>
                <w:sz w:val="28"/>
                <w:szCs w:val="28"/>
              </w:rPr>
              <w:t>практикоориентированных</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профориентационных</w:t>
            </w:r>
            <w:proofErr w:type="spellEnd"/>
            <w:r w:rsidRPr="00A2301D">
              <w:rPr>
                <w:rFonts w:ascii="Times New Roman" w:hAnsi="Times New Roman" w:cs="Times New Roman"/>
                <w:sz w:val="28"/>
                <w:szCs w:val="28"/>
              </w:rPr>
              <w:t xml:space="preserve"> мероприятий со школьниками и их родителями (законными представителями)</w:t>
            </w:r>
          </w:p>
        </w:tc>
        <w:tc>
          <w:tcPr>
            <w:tcW w:w="72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979"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E/02.6</w:t>
            </w:r>
          </w:p>
        </w:tc>
        <w:tc>
          <w:tcPr>
            <w:tcW w:w="1661"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81"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7"/>
        <w:gridCol w:w="1450"/>
        <w:gridCol w:w="888"/>
        <w:gridCol w:w="1975"/>
        <w:gridCol w:w="1200"/>
        <w:gridCol w:w="2364"/>
      </w:tblGrid>
      <w:tr w:rsidR="00651E03" w:rsidRPr="00A2301D" w:rsidTr="00651E03">
        <w:tc>
          <w:tcPr>
            <w:tcW w:w="1867"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50"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888"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975"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00" w:type="dxa"/>
          </w:tcPr>
          <w:p w:rsidR="00651E03" w:rsidRPr="00A2301D" w:rsidRDefault="00651E03" w:rsidP="001A6365">
            <w:pPr>
              <w:pStyle w:val="ConsPlusNormal"/>
              <w:rPr>
                <w:rFonts w:ascii="Times New Roman" w:hAnsi="Times New Roman" w:cs="Times New Roman"/>
                <w:sz w:val="28"/>
                <w:szCs w:val="28"/>
              </w:rPr>
            </w:pPr>
          </w:p>
        </w:tc>
        <w:tc>
          <w:tcPr>
            <w:tcW w:w="236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7"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5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88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975"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0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36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8915"/>
      </w:tblGrid>
      <w:tr w:rsidR="00651E03" w:rsidRPr="00A2301D" w:rsidTr="00651E03">
        <w:tc>
          <w:tcPr>
            <w:tcW w:w="192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Планирование совместно с другими педагогическими работниками </w:t>
            </w:r>
            <w:proofErr w:type="spellStart"/>
            <w:r w:rsidRPr="00A2301D">
              <w:rPr>
                <w:rFonts w:ascii="Times New Roman" w:hAnsi="Times New Roman" w:cs="Times New Roman"/>
                <w:sz w:val="28"/>
                <w:szCs w:val="28"/>
              </w:rPr>
              <w:t>профориентационной</w:t>
            </w:r>
            <w:proofErr w:type="spellEnd"/>
            <w:r w:rsidRPr="00A2301D">
              <w:rPr>
                <w:rFonts w:ascii="Times New Roman" w:hAnsi="Times New Roman" w:cs="Times New Roman"/>
                <w:sz w:val="28"/>
                <w:szCs w:val="28"/>
              </w:rPr>
              <w:t xml:space="preserve"> деятельности образовательной организации</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Обеспечение организации и осуществление профессиональных проб для школьников</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Проведение мастер-классов по профессии для школьников</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651E03" w:rsidRPr="00A2301D" w:rsidTr="00651E03">
        <w:tc>
          <w:tcPr>
            <w:tcW w:w="192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rsidRPr="00A2301D">
              <w:rPr>
                <w:rFonts w:ascii="Times New Roman" w:hAnsi="Times New Roman" w:cs="Times New Roman"/>
                <w:sz w:val="28"/>
                <w:szCs w:val="28"/>
              </w:rPr>
              <w:t>профориентационных</w:t>
            </w:r>
            <w:proofErr w:type="spellEnd"/>
            <w:r w:rsidRPr="00A2301D">
              <w:rPr>
                <w:rFonts w:ascii="Times New Roman" w:hAnsi="Times New Roman" w:cs="Times New Roman"/>
                <w:sz w:val="28"/>
                <w:szCs w:val="28"/>
              </w:rPr>
              <w:t xml:space="preserve"> мероприятий, оказывать им эмоциональную поддержку</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Зрелищно демонстрировать профессиональную деятельность и (или) комментировать ее выполнение студентами, специалистами-практиками</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Привлекать обучающихся по программам профессионального образования в </w:t>
            </w:r>
            <w:proofErr w:type="spellStart"/>
            <w:r w:rsidRPr="00A2301D">
              <w:rPr>
                <w:rFonts w:ascii="Times New Roman" w:hAnsi="Times New Roman" w:cs="Times New Roman"/>
                <w:sz w:val="28"/>
                <w:szCs w:val="28"/>
              </w:rPr>
              <w:t>профориентационную</w:t>
            </w:r>
            <w:proofErr w:type="spellEnd"/>
            <w:r w:rsidRPr="00A2301D">
              <w:rPr>
                <w:rFonts w:ascii="Times New Roman" w:hAnsi="Times New Roman" w:cs="Times New Roman"/>
                <w:sz w:val="28"/>
                <w:szCs w:val="28"/>
              </w:rPr>
              <w:t xml:space="preserve"> работу со школьниками и их родителями</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651E03" w:rsidRPr="00A2301D" w:rsidTr="00651E03">
        <w:tc>
          <w:tcPr>
            <w:tcW w:w="192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Цели и задачи деятельности по сопровождению профессионального самоопределения и профессионального выбора школьников</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Основы психологии труда, </w:t>
            </w:r>
            <w:proofErr w:type="spellStart"/>
            <w:r w:rsidRPr="00A2301D">
              <w:rPr>
                <w:rFonts w:ascii="Times New Roman" w:hAnsi="Times New Roman" w:cs="Times New Roman"/>
                <w:sz w:val="28"/>
                <w:szCs w:val="28"/>
              </w:rPr>
              <w:t>профессиоведения</w:t>
            </w:r>
            <w:proofErr w:type="spellEnd"/>
            <w:r w:rsidRPr="00A2301D">
              <w:rPr>
                <w:rFonts w:ascii="Times New Roman" w:hAnsi="Times New Roman" w:cs="Times New Roman"/>
                <w:sz w:val="28"/>
                <w:szCs w:val="28"/>
              </w:rPr>
              <w:t xml:space="preserve"> и </w:t>
            </w:r>
            <w:proofErr w:type="spellStart"/>
            <w:r w:rsidRPr="00A2301D">
              <w:rPr>
                <w:rFonts w:ascii="Times New Roman" w:hAnsi="Times New Roman" w:cs="Times New Roman"/>
                <w:sz w:val="28"/>
                <w:szCs w:val="28"/>
              </w:rPr>
              <w:t>профессиографии</w:t>
            </w:r>
            <w:proofErr w:type="spellEnd"/>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Эффективные отечественные и зарубежные практики </w:t>
            </w:r>
            <w:proofErr w:type="spellStart"/>
            <w:r w:rsidRPr="00A2301D">
              <w:rPr>
                <w:rFonts w:ascii="Times New Roman" w:hAnsi="Times New Roman" w:cs="Times New Roman"/>
                <w:sz w:val="28"/>
                <w:szCs w:val="28"/>
              </w:rPr>
              <w:t>профориентационной</w:t>
            </w:r>
            <w:proofErr w:type="spellEnd"/>
            <w:r w:rsidRPr="00A2301D">
              <w:rPr>
                <w:rFonts w:ascii="Times New Roman" w:hAnsi="Times New Roman" w:cs="Times New Roman"/>
                <w:sz w:val="28"/>
                <w:szCs w:val="28"/>
              </w:rPr>
              <w:t xml:space="preserve"> работы</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Методические основы проведения мастер-классов, обеспечения зрелищности при демонстрации профессиональной деятельности</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651E03" w:rsidRPr="00A2301D" w:rsidTr="00651E03">
        <w:tc>
          <w:tcPr>
            <w:tcW w:w="1920" w:type="dxa"/>
            <w:vMerge/>
          </w:tcPr>
          <w:p w:rsidR="00651E03" w:rsidRPr="00A2301D" w:rsidRDefault="00651E03" w:rsidP="001A6365"/>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Методические основы организации и проведения олимпиад, декад и конкурсов профессионального мастерства для школьников</w:t>
            </w:r>
          </w:p>
        </w:tc>
      </w:tr>
      <w:tr w:rsidR="00651E03" w:rsidRPr="00A2301D" w:rsidTr="00651E03">
        <w:tc>
          <w:tcPr>
            <w:tcW w:w="192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1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3.6.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200"/>
        <w:gridCol w:w="720"/>
        <w:gridCol w:w="720"/>
        <w:gridCol w:w="1800"/>
        <w:gridCol w:w="600"/>
      </w:tblGrid>
      <w:tr w:rsidR="00651E03" w:rsidRPr="00A2301D" w:rsidTr="00651E03">
        <w:tc>
          <w:tcPr>
            <w:tcW w:w="174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0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Организационно-методическое обеспечение реализации программ профессионального обучения, СПО и ДПП, ориентированных на соответствующий уровень </w:t>
            </w:r>
            <w:r w:rsidRPr="00A2301D">
              <w:rPr>
                <w:rFonts w:ascii="Times New Roman" w:hAnsi="Times New Roman" w:cs="Times New Roman"/>
                <w:sz w:val="28"/>
                <w:szCs w:val="28"/>
              </w:rPr>
              <w:lastRenderedPageBreak/>
              <w:t>квалификации</w:t>
            </w:r>
          </w:p>
        </w:tc>
        <w:tc>
          <w:tcPr>
            <w:tcW w:w="72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Код</w:t>
            </w:r>
          </w:p>
        </w:tc>
        <w:tc>
          <w:tcPr>
            <w:tcW w:w="72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F</w:t>
            </w:r>
          </w:p>
        </w:tc>
        <w:tc>
          <w:tcPr>
            <w:tcW w:w="180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560"/>
        <w:gridCol w:w="1128"/>
        <w:gridCol w:w="1658"/>
        <w:gridCol w:w="1286"/>
        <w:gridCol w:w="2297"/>
      </w:tblGrid>
      <w:tr w:rsidR="00651E03" w:rsidRPr="00A2301D" w:rsidTr="00651E03">
        <w:tc>
          <w:tcPr>
            <w:tcW w:w="1834"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560"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1128"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58"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86" w:type="dxa"/>
          </w:tcPr>
          <w:p w:rsidR="00651E03" w:rsidRPr="00A2301D" w:rsidRDefault="00651E03" w:rsidP="001A6365">
            <w:pPr>
              <w:pStyle w:val="ConsPlusNormal"/>
              <w:rPr>
                <w:rFonts w:ascii="Times New Roman" w:hAnsi="Times New Roman" w:cs="Times New Roman"/>
                <w:sz w:val="28"/>
                <w:szCs w:val="28"/>
              </w:rPr>
            </w:pPr>
          </w:p>
        </w:tc>
        <w:tc>
          <w:tcPr>
            <w:tcW w:w="2297"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34"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6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12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5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8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297"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002"/>
        <w:gridCol w:w="7778"/>
      </w:tblGrid>
      <w:tr w:rsidR="00651E03" w:rsidRPr="00A2301D" w:rsidTr="00651E03">
        <w:tc>
          <w:tcPr>
            <w:tcW w:w="2002"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778"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7"/>
        <w:gridCol w:w="8838"/>
      </w:tblGrid>
      <w:tr w:rsidR="00651E03" w:rsidRPr="00A2301D" w:rsidTr="00651E03">
        <w:tc>
          <w:tcPr>
            <w:tcW w:w="199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8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Высшее образование - </w:t>
            </w:r>
            <w:proofErr w:type="spellStart"/>
            <w:r w:rsidRPr="00A2301D">
              <w:rPr>
                <w:rFonts w:ascii="Times New Roman" w:hAnsi="Times New Roman" w:cs="Times New Roman"/>
                <w:sz w:val="28"/>
                <w:szCs w:val="28"/>
              </w:rPr>
              <w:t>бакалавриат</w:t>
            </w:r>
            <w:proofErr w:type="spellEnd"/>
            <w:r w:rsidRPr="00A2301D">
              <w:rPr>
                <w:rFonts w:ascii="Times New Roman" w:hAnsi="Times New Roman" w:cs="Times New Roman"/>
                <w:sz w:val="28"/>
                <w:szCs w:val="28"/>
              </w:rPr>
              <w:t xml:space="preserve">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Высшее образование - </w:t>
            </w:r>
            <w:proofErr w:type="spellStart"/>
            <w:r w:rsidRPr="00A2301D">
              <w:rPr>
                <w:rFonts w:ascii="Times New Roman" w:hAnsi="Times New Roman" w:cs="Times New Roman"/>
                <w:sz w:val="28"/>
                <w:szCs w:val="28"/>
              </w:rPr>
              <w:t>специалитет</w:t>
            </w:r>
            <w:proofErr w:type="spellEnd"/>
            <w:r w:rsidRPr="00A2301D">
              <w:rPr>
                <w:rFonts w:ascii="Times New Roman" w:hAnsi="Times New Roman" w:cs="Times New Roman"/>
                <w:sz w:val="28"/>
                <w:szCs w:val="28"/>
              </w:rPr>
              <w:t xml:space="preserve">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51E03" w:rsidRPr="00A2301D" w:rsidTr="00651E03">
        <w:tc>
          <w:tcPr>
            <w:tcW w:w="199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опыту практической работы</w:t>
            </w:r>
          </w:p>
        </w:tc>
        <w:tc>
          <w:tcPr>
            <w:tcW w:w="88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При наличии квалификации бакалавра работа преподавателем или мастером производственного обучения не менее двух лет</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При наличии квалификации магистра или специалиста требования к опыту работы не предъявляются</w:t>
            </w:r>
          </w:p>
        </w:tc>
      </w:tr>
      <w:tr w:rsidR="00651E03" w:rsidRPr="00A2301D" w:rsidTr="00651E03">
        <w:tc>
          <w:tcPr>
            <w:tcW w:w="199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Особые условия допуска к работе</w:t>
            </w:r>
          </w:p>
        </w:tc>
        <w:tc>
          <w:tcPr>
            <w:tcW w:w="88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Прохождение в установленном законодательством Российской Федерации порядке аттестации на соответствие занимаемой должности</w:t>
            </w:r>
          </w:p>
        </w:tc>
      </w:tr>
      <w:tr w:rsidR="00651E03" w:rsidRPr="00A2301D" w:rsidTr="00651E03">
        <w:tc>
          <w:tcPr>
            <w:tcW w:w="199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Другие </w:t>
            </w:r>
            <w:r w:rsidRPr="00A2301D">
              <w:rPr>
                <w:rFonts w:ascii="Times New Roman" w:hAnsi="Times New Roman" w:cs="Times New Roman"/>
                <w:sz w:val="28"/>
                <w:szCs w:val="28"/>
              </w:rPr>
              <w:lastRenderedPageBreak/>
              <w:t>характеристики</w:t>
            </w:r>
          </w:p>
        </w:tc>
        <w:tc>
          <w:tcPr>
            <w:tcW w:w="88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8"/>
        <w:gridCol w:w="965"/>
        <w:gridCol w:w="6847"/>
      </w:tblGrid>
      <w:tr w:rsidR="00651E03" w:rsidRPr="00A2301D" w:rsidTr="00651E03">
        <w:tc>
          <w:tcPr>
            <w:tcW w:w="1968"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965"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6847"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1968" w:type="dxa"/>
          </w:tcPr>
          <w:p w:rsidR="00651E03" w:rsidRPr="00A2301D" w:rsidRDefault="00670F8A" w:rsidP="001A6365">
            <w:pPr>
              <w:pStyle w:val="ConsPlusNormal"/>
              <w:rPr>
                <w:rFonts w:ascii="Times New Roman" w:hAnsi="Times New Roman" w:cs="Times New Roman"/>
                <w:sz w:val="28"/>
                <w:szCs w:val="28"/>
              </w:rPr>
            </w:pPr>
            <w:hyperlink r:id="rId59" w:history="1">
              <w:r w:rsidR="00651E03" w:rsidRPr="00A2301D">
                <w:rPr>
                  <w:rFonts w:ascii="Times New Roman" w:hAnsi="Times New Roman" w:cs="Times New Roman"/>
                  <w:color w:val="0000FF"/>
                  <w:sz w:val="28"/>
                  <w:szCs w:val="28"/>
                </w:rPr>
                <w:t>ОКЗ</w:t>
              </w:r>
            </w:hyperlink>
          </w:p>
        </w:tc>
        <w:tc>
          <w:tcPr>
            <w:tcW w:w="965" w:type="dxa"/>
          </w:tcPr>
          <w:p w:rsidR="00651E03" w:rsidRPr="00A2301D" w:rsidRDefault="00670F8A" w:rsidP="001A6365">
            <w:pPr>
              <w:pStyle w:val="ConsPlusNormal"/>
              <w:rPr>
                <w:rFonts w:ascii="Times New Roman" w:hAnsi="Times New Roman" w:cs="Times New Roman"/>
                <w:sz w:val="28"/>
                <w:szCs w:val="28"/>
              </w:rPr>
            </w:pPr>
            <w:hyperlink r:id="rId60" w:history="1">
              <w:r w:rsidR="00651E03" w:rsidRPr="00A2301D">
                <w:rPr>
                  <w:rFonts w:ascii="Times New Roman" w:hAnsi="Times New Roman" w:cs="Times New Roman"/>
                  <w:color w:val="0000FF"/>
                  <w:sz w:val="28"/>
                  <w:szCs w:val="28"/>
                </w:rPr>
                <w:t>2351</w:t>
              </w:r>
            </w:hyperlink>
          </w:p>
        </w:tc>
        <w:tc>
          <w:tcPr>
            <w:tcW w:w="684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Специалисты по методике обучения</w:t>
            </w:r>
          </w:p>
        </w:tc>
      </w:tr>
      <w:tr w:rsidR="00651E03" w:rsidRPr="00A2301D" w:rsidTr="00651E03">
        <w:tc>
          <w:tcPr>
            <w:tcW w:w="196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965"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84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w:t>
            </w:r>
          </w:p>
        </w:tc>
      </w:tr>
      <w:tr w:rsidR="00651E03" w:rsidRPr="00A2301D" w:rsidTr="00651E03">
        <w:tc>
          <w:tcPr>
            <w:tcW w:w="1968" w:type="dxa"/>
            <w:vMerge w:val="restart"/>
          </w:tcPr>
          <w:p w:rsidR="00651E03" w:rsidRPr="00A2301D" w:rsidRDefault="00670F8A" w:rsidP="001A6365">
            <w:pPr>
              <w:pStyle w:val="ConsPlusNormal"/>
              <w:rPr>
                <w:rFonts w:ascii="Times New Roman" w:hAnsi="Times New Roman" w:cs="Times New Roman"/>
                <w:sz w:val="28"/>
                <w:szCs w:val="28"/>
              </w:rPr>
            </w:pPr>
            <w:hyperlink r:id="rId61" w:history="1">
              <w:r w:rsidR="00651E03" w:rsidRPr="00A2301D">
                <w:rPr>
                  <w:rFonts w:ascii="Times New Roman" w:hAnsi="Times New Roman" w:cs="Times New Roman"/>
                  <w:color w:val="0000FF"/>
                  <w:sz w:val="28"/>
                  <w:szCs w:val="28"/>
                </w:rPr>
                <w:t>ОКПДТР</w:t>
              </w:r>
            </w:hyperlink>
          </w:p>
        </w:tc>
        <w:tc>
          <w:tcPr>
            <w:tcW w:w="965" w:type="dxa"/>
          </w:tcPr>
          <w:p w:rsidR="00651E03" w:rsidRPr="00A2301D" w:rsidRDefault="00670F8A" w:rsidP="001A6365">
            <w:pPr>
              <w:pStyle w:val="ConsPlusNormal"/>
              <w:rPr>
                <w:rFonts w:ascii="Times New Roman" w:hAnsi="Times New Roman" w:cs="Times New Roman"/>
                <w:sz w:val="28"/>
                <w:szCs w:val="28"/>
              </w:rPr>
            </w:pPr>
            <w:hyperlink r:id="rId62" w:history="1">
              <w:r w:rsidR="00651E03" w:rsidRPr="00A2301D">
                <w:rPr>
                  <w:rFonts w:ascii="Times New Roman" w:hAnsi="Times New Roman" w:cs="Times New Roman"/>
                  <w:color w:val="0000FF"/>
                  <w:sz w:val="28"/>
                  <w:szCs w:val="28"/>
                </w:rPr>
                <w:t>24080</w:t>
              </w:r>
            </w:hyperlink>
          </w:p>
        </w:tc>
        <w:tc>
          <w:tcPr>
            <w:tcW w:w="684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w:t>
            </w:r>
          </w:p>
        </w:tc>
      </w:tr>
      <w:tr w:rsidR="00651E03" w:rsidRPr="00A2301D" w:rsidTr="00651E03">
        <w:tc>
          <w:tcPr>
            <w:tcW w:w="1968" w:type="dxa"/>
            <w:vMerge/>
          </w:tcPr>
          <w:p w:rsidR="00651E03" w:rsidRPr="00A2301D" w:rsidRDefault="00651E03" w:rsidP="001A6365"/>
        </w:tc>
        <w:tc>
          <w:tcPr>
            <w:tcW w:w="965" w:type="dxa"/>
          </w:tcPr>
          <w:p w:rsidR="00651E03" w:rsidRPr="00A2301D" w:rsidRDefault="00670F8A" w:rsidP="001A6365">
            <w:pPr>
              <w:pStyle w:val="ConsPlusNormal"/>
              <w:rPr>
                <w:rFonts w:ascii="Times New Roman" w:hAnsi="Times New Roman" w:cs="Times New Roman"/>
                <w:sz w:val="28"/>
                <w:szCs w:val="28"/>
              </w:rPr>
            </w:pPr>
            <w:hyperlink r:id="rId63" w:history="1">
              <w:r w:rsidR="00651E03" w:rsidRPr="00A2301D">
                <w:rPr>
                  <w:rFonts w:ascii="Times New Roman" w:hAnsi="Times New Roman" w:cs="Times New Roman"/>
                  <w:color w:val="0000FF"/>
                  <w:sz w:val="28"/>
                  <w:szCs w:val="28"/>
                </w:rPr>
                <w:t>24089</w:t>
              </w:r>
            </w:hyperlink>
          </w:p>
        </w:tc>
        <w:tc>
          <w:tcPr>
            <w:tcW w:w="684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 образовательного учреждения, методического, учебно-методического кабинета (центра), фильмотеки</w:t>
            </w:r>
          </w:p>
        </w:tc>
      </w:tr>
      <w:tr w:rsidR="00651E03" w:rsidRPr="00A2301D" w:rsidTr="00651E03">
        <w:tc>
          <w:tcPr>
            <w:tcW w:w="1968" w:type="dxa"/>
            <w:tcBorders>
              <w:bottom w:val="nil"/>
            </w:tcBorders>
          </w:tcPr>
          <w:p w:rsidR="00651E03" w:rsidRPr="00A2301D" w:rsidRDefault="00670F8A" w:rsidP="001A6365">
            <w:pPr>
              <w:pStyle w:val="ConsPlusNormal"/>
              <w:rPr>
                <w:rFonts w:ascii="Times New Roman" w:hAnsi="Times New Roman" w:cs="Times New Roman"/>
                <w:sz w:val="28"/>
                <w:szCs w:val="28"/>
              </w:rPr>
            </w:pPr>
            <w:hyperlink r:id="rId64" w:history="1">
              <w:r w:rsidR="00651E03" w:rsidRPr="00A2301D">
                <w:rPr>
                  <w:rFonts w:ascii="Times New Roman" w:hAnsi="Times New Roman" w:cs="Times New Roman"/>
                  <w:color w:val="0000FF"/>
                  <w:sz w:val="28"/>
                  <w:szCs w:val="28"/>
                </w:rPr>
                <w:t>ОКСО</w:t>
              </w:r>
            </w:hyperlink>
          </w:p>
        </w:tc>
        <w:tc>
          <w:tcPr>
            <w:tcW w:w="965" w:type="dxa"/>
          </w:tcPr>
          <w:p w:rsidR="00651E03" w:rsidRPr="00A2301D" w:rsidRDefault="00670F8A" w:rsidP="001A6365">
            <w:pPr>
              <w:pStyle w:val="ConsPlusNormal"/>
              <w:rPr>
                <w:rFonts w:ascii="Times New Roman" w:hAnsi="Times New Roman" w:cs="Times New Roman"/>
                <w:sz w:val="28"/>
                <w:szCs w:val="28"/>
              </w:rPr>
            </w:pPr>
            <w:hyperlink r:id="rId65" w:history="1">
              <w:r w:rsidR="00651E03" w:rsidRPr="00A2301D">
                <w:rPr>
                  <w:rFonts w:ascii="Times New Roman" w:hAnsi="Times New Roman" w:cs="Times New Roman"/>
                  <w:color w:val="0000FF"/>
                  <w:sz w:val="28"/>
                  <w:szCs w:val="28"/>
                </w:rPr>
                <w:t>050000</w:t>
              </w:r>
            </w:hyperlink>
          </w:p>
        </w:tc>
        <w:tc>
          <w:tcPr>
            <w:tcW w:w="684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Образование и педагогика</w:t>
            </w:r>
          </w:p>
        </w:tc>
      </w:tr>
      <w:tr w:rsidR="00651E03" w:rsidRPr="00A2301D" w:rsidTr="00651E03">
        <w:tc>
          <w:tcPr>
            <w:tcW w:w="1968" w:type="dxa"/>
            <w:tcBorders>
              <w:top w:val="nil"/>
            </w:tcBorders>
          </w:tcPr>
          <w:p w:rsidR="00651E03" w:rsidRPr="00A2301D" w:rsidRDefault="00651E03" w:rsidP="001A6365">
            <w:pPr>
              <w:pStyle w:val="ConsPlusNormal"/>
              <w:rPr>
                <w:rFonts w:ascii="Times New Roman" w:hAnsi="Times New Roman" w:cs="Times New Roman"/>
                <w:sz w:val="28"/>
                <w:szCs w:val="28"/>
              </w:rPr>
            </w:pPr>
          </w:p>
        </w:tc>
        <w:tc>
          <w:tcPr>
            <w:tcW w:w="965"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84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Любые направления подготовки и специальности</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3.6.1.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3905"/>
        <w:gridCol w:w="720"/>
        <w:gridCol w:w="960"/>
        <w:gridCol w:w="1800"/>
        <w:gridCol w:w="600"/>
      </w:tblGrid>
      <w:tr w:rsidR="00651E03" w:rsidRPr="00A2301D" w:rsidTr="00651E03">
        <w:tc>
          <w:tcPr>
            <w:tcW w:w="179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905"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Организация и проведение изучения требований рынка труда и обучающихся к качеству СПО и (или) ДПО и (или) профессионального обучения</w:t>
            </w:r>
          </w:p>
        </w:tc>
        <w:tc>
          <w:tcPr>
            <w:tcW w:w="72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96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F/01.6</w:t>
            </w:r>
          </w:p>
        </w:tc>
        <w:tc>
          <w:tcPr>
            <w:tcW w:w="180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6.3</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1421"/>
        <w:gridCol w:w="974"/>
        <w:gridCol w:w="1718"/>
        <w:gridCol w:w="1358"/>
        <w:gridCol w:w="2427"/>
      </w:tblGrid>
      <w:tr w:rsidR="00651E03" w:rsidRPr="00A2301D" w:rsidTr="00651E03">
        <w:tc>
          <w:tcPr>
            <w:tcW w:w="1882"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21"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74"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718"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58" w:type="dxa"/>
          </w:tcPr>
          <w:p w:rsidR="00651E03" w:rsidRPr="00A2301D" w:rsidRDefault="00651E03" w:rsidP="001A6365">
            <w:pPr>
              <w:pStyle w:val="ConsPlusNormal"/>
              <w:rPr>
                <w:rFonts w:ascii="Times New Roman" w:hAnsi="Times New Roman" w:cs="Times New Roman"/>
                <w:sz w:val="28"/>
                <w:szCs w:val="28"/>
              </w:rPr>
            </w:pPr>
          </w:p>
        </w:tc>
        <w:tc>
          <w:tcPr>
            <w:tcW w:w="2427"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82"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2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7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1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58"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27"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7"/>
        <w:gridCol w:w="8838"/>
      </w:tblGrid>
      <w:tr w:rsidR="00651E03" w:rsidRPr="00A2301D" w:rsidTr="00651E03">
        <w:tc>
          <w:tcPr>
            <w:tcW w:w="1997"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w:t>
            </w:r>
            <w:r w:rsidRPr="00A2301D">
              <w:rPr>
                <w:rFonts w:ascii="Times New Roman" w:hAnsi="Times New Roman" w:cs="Times New Roman"/>
                <w:sz w:val="28"/>
                <w:szCs w:val="28"/>
              </w:rPr>
              <w:lastRenderedPageBreak/>
              <w:t>обучающихся и их родителей (законных представителей))</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651E03" w:rsidRPr="00A2301D" w:rsidTr="00651E03">
        <w:tc>
          <w:tcPr>
            <w:tcW w:w="1997"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Формировать план выборки, разрабатывать самостоятельно или с участием специалистов инструментарий исследования</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оптимизацию затрат на проведение исследования</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апробацию разработанного инструментария</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первичную обработку результатов исследования и консультировать специалистов по ее проведению</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651E03" w:rsidRPr="00A2301D" w:rsidTr="00651E03">
        <w:tc>
          <w:tcPr>
            <w:tcW w:w="1997"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Необходимые знания</w:t>
            </w:r>
          </w:p>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Программы социально-экономического развития и развития профессионального образования региона</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Тенденции развития соответствующей области профессиональной деятельности</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СПО и (или) профессионального обучения, и (или) ДПО</w:t>
            </w:r>
          </w:p>
        </w:tc>
      </w:tr>
      <w:tr w:rsidR="00651E03" w:rsidRPr="00A2301D" w:rsidTr="00651E03">
        <w:tc>
          <w:tcPr>
            <w:tcW w:w="1997" w:type="dxa"/>
            <w:vMerge/>
          </w:tcPr>
          <w:p w:rsidR="00651E03" w:rsidRPr="00A2301D" w:rsidRDefault="00651E03" w:rsidP="001A6365"/>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построения </w:t>
            </w:r>
            <w:proofErr w:type="spellStart"/>
            <w:r w:rsidRPr="00A2301D">
              <w:rPr>
                <w:rFonts w:ascii="Times New Roman" w:hAnsi="Times New Roman" w:cs="Times New Roman"/>
                <w:sz w:val="28"/>
                <w:szCs w:val="28"/>
              </w:rPr>
              <w:t>компетентностноориентированного</w:t>
            </w:r>
            <w:proofErr w:type="spellEnd"/>
            <w:r w:rsidRPr="00A2301D">
              <w:rPr>
                <w:rFonts w:ascii="Times New Roman" w:hAnsi="Times New Roman" w:cs="Times New Roman"/>
                <w:sz w:val="28"/>
                <w:szCs w:val="28"/>
              </w:rPr>
              <w:t xml:space="preserve"> образовательного процесса</w:t>
            </w:r>
          </w:p>
        </w:tc>
      </w:tr>
      <w:tr w:rsidR="00651E03" w:rsidRPr="00A2301D" w:rsidTr="00651E03">
        <w:tc>
          <w:tcPr>
            <w:tcW w:w="199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83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3.6.2.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86"/>
        <w:gridCol w:w="4034"/>
        <w:gridCol w:w="768"/>
        <w:gridCol w:w="864"/>
        <w:gridCol w:w="1759"/>
        <w:gridCol w:w="569"/>
      </w:tblGrid>
      <w:tr w:rsidR="00651E03" w:rsidRPr="00A2301D" w:rsidTr="00651E03">
        <w:tc>
          <w:tcPr>
            <w:tcW w:w="1786"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034"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64"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F/02.6</w:t>
            </w:r>
          </w:p>
        </w:tc>
        <w:tc>
          <w:tcPr>
            <w:tcW w:w="1759"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69"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6.3</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1286"/>
        <w:gridCol w:w="758"/>
        <w:gridCol w:w="1981"/>
        <w:gridCol w:w="1301"/>
        <w:gridCol w:w="2659"/>
      </w:tblGrid>
      <w:tr w:rsidR="00651E03" w:rsidRPr="00A2301D" w:rsidTr="00651E03">
        <w:tc>
          <w:tcPr>
            <w:tcW w:w="179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286"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758"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981"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01" w:type="dxa"/>
          </w:tcPr>
          <w:p w:rsidR="00651E03" w:rsidRPr="00A2301D" w:rsidRDefault="00651E03" w:rsidP="001A6365">
            <w:pPr>
              <w:pStyle w:val="ConsPlusNormal"/>
              <w:rPr>
                <w:rFonts w:ascii="Times New Roman" w:hAnsi="Times New Roman" w:cs="Times New Roman"/>
                <w:sz w:val="28"/>
                <w:szCs w:val="28"/>
              </w:rPr>
            </w:pPr>
          </w:p>
        </w:tc>
        <w:tc>
          <w:tcPr>
            <w:tcW w:w="2659"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79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8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75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98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0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659"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8929"/>
      </w:tblGrid>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Трудовые действия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разработки и обновления образовательной программы профессионального обучения и (или) СПО и (или)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Контроль и оценка качества разрабатываемых материалов</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внешней экспертизы (рецензирования) и подготовки к утверждению программно-методической документации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качество разработанных материалов на соответствие:</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порядку организации и осуществления образовательной деятельности по соответствующим образовательным программам;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современным теоретическим и методическим подходам к разработке и реализации соответствующих образовательных программ;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требованиям работодателей;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образовательным потребностям обучающихся, требованию </w:t>
            </w:r>
            <w:r w:rsidRPr="00A2301D">
              <w:rPr>
                <w:rFonts w:ascii="Times New Roman" w:hAnsi="Times New Roman" w:cs="Times New Roman"/>
                <w:sz w:val="28"/>
                <w:szCs w:val="28"/>
              </w:rPr>
              <w:lastRenderedPageBreak/>
              <w:t>предоставления программой возможности ее освоения на основе индивидуализации содержания;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требованиям охраны труда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состояние и планировать методическую работу в организации, осуществляющей образовательную деятельность</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обсуждение и обсуждать методические вопросы с педагогами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Оказывать профессиональную поддержку оформления и презентации педагогами своего опыта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Готовить программно-методическую документацию для проведения внешней экспертизы и анализировать ее результаты</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Обрабатывать персональные данные с соблюдением требований и правил, установленных законодательством Российской Федерации</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Законодательство Российской Федерации об образовании и о персональных данных</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и теоретические основы современного профессионального образования, и (или) профессионального обучения, и (или) ДПО</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концепции профессионального образования, образовательные технологии СПО, и (или) ДПО, и (или) профессионального обучения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построения </w:t>
            </w:r>
            <w:proofErr w:type="spellStart"/>
            <w:r w:rsidRPr="00A2301D">
              <w:rPr>
                <w:rFonts w:ascii="Times New Roman" w:hAnsi="Times New Roman" w:cs="Times New Roman"/>
                <w:sz w:val="28"/>
                <w:szCs w:val="28"/>
              </w:rPr>
              <w:t>компетентностноориентированного</w:t>
            </w:r>
            <w:proofErr w:type="spellEnd"/>
            <w:r w:rsidRPr="00A2301D">
              <w:rPr>
                <w:rFonts w:ascii="Times New Roman" w:hAnsi="Times New Roman" w:cs="Times New Roman"/>
                <w:sz w:val="28"/>
                <w:szCs w:val="28"/>
              </w:rPr>
              <w:t xml:space="preserve"> образовательного процесса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СПО, примерные или типовые образовательные программы (в зависимости от образовательной программы)</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профессиональных стандартов и иных квалификационных характеристик</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Тенденции развития соответствующей области и вида профессиональной деятельности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образовательной программе и документам, входящим в ее состав</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Методика разработки программ профессиональных модулей и оценочных средств, соответствующих требованиям </w:t>
            </w:r>
            <w:proofErr w:type="spellStart"/>
            <w:r w:rsidRPr="00A2301D">
              <w:rPr>
                <w:rFonts w:ascii="Times New Roman" w:hAnsi="Times New Roman" w:cs="Times New Roman"/>
                <w:sz w:val="28"/>
                <w:szCs w:val="28"/>
              </w:rPr>
              <w:t>компетентностного</w:t>
            </w:r>
            <w:proofErr w:type="spellEnd"/>
            <w:r w:rsidRPr="00A2301D">
              <w:rPr>
                <w:rFonts w:ascii="Times New Roman" w:hAnsi="Times New Roman" w:cs="Times New Roman"/>
                <w:sz w:val="28"/>
                <w:szCs w:val="28"/>
              </w:rPr>
              <w:t xml:space="preserve"> подхода в образовании и (или) ориентированным на оценку квалификации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современным учебным и учебно-методическим пособиям, электронным образовательным ресурсами иным методическим материалам</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Стадии профессионального развития педагогов</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Требования охраны труда при проведении учебных занятий и </w:t>
            </w:r>
            <w:proofErr w:type="spellStart"/>
            <w:r w:rsidRPr="00A2301D">
              <w:rPr>
                <w:rFonts w:ascii="Times New Roman" w:hAnsi="Times New Roman" w:cs="Times New Roman"/>
                <w:sz w:val="28"/>
                <w:szCs w:val="28"/>
              </w:rPr>
              <w:t>досуговых</w:t>
            </w:r>
            <w:proofErr w:type="spellEnd"/>
            <w:r w:rsidRPr="00A2301D">
              <w:rPr>
                <w:rFonts w:ascii="Times New Roman" w:hAnsi="Times New Roman" w:cs="Times New Roman"/>
                <w:sz w:val="28"/>
                <w:szCs w:val="28"/>
              </w:rPr>
              <w:t xml:space="preserve"> мероприятий в организации, осуществляющей образовательную деятельность, и вне организации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педагогических работников за жизнь и здоровье обучающихся, находящихся под их руководством</w:t>
            </w:r>
          </w:p>
        </w:tc>
      </w:tr>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3.6.3.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3780"/>
        <w:gridCol w:w="840"/>
        <w:gridCol w:w="864"/>
        <w:gridCol w:w="1776"/>
        <w:gridCol w:w="720"/>
      </w:tblGrid>
      <w:tr w:rsidR="00651E03" w:rsidRPr="00A2301D" w:rsidTr="00651E03">
        <w:tc>
          <w:tcPr>
            <w:tcW w:w="180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78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Мониторинг и оценка качества реализации преподавателями и мастерами производственного обучения программ учебных предметов, </w:t>
            </w:r>
            <w:r w:rsidRPr="00A2301D">
              <w:rPr>
                <w:rFonts w:ascii="Times New Roman" w:hAnsi="Times New Roman" w:cs="Times New Roman"/>
                <w:sz w:val="28"/>
                <w:szCs w:val="28"/>
              </w:rPr>
              <w:lastRenderedPageBreak/>
              <w:t>курсов, дисциплин (модулей), практик</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Код</w:t>
            </w:r>
          </w:p>
        </w:tc>
        <w:tc>
          <w:tcPr>
            <w:tcW w:w="864"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F/03.6</w:t>
            </w:r>
          </w:p>
        </w:tc>
        <w:tc>
          <w:tcPr>
            <w:tcW w:w="1776"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72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6.3</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1435"/>
        <w:gridCol w:w="910"/>
        <w:gridCol w:w="1634"/>
        <w:gridCol w:w="1229"/>
        <w:gridCol w:w="2777"/>
      </w:tblGrid>
      <w:tr w:rsidR="00651E03" w:rsidRPr="00A2301D" w:rsidTr="00651E03">
        <w:tc>
          <w:tcPr>
            <w:tcW w:w="179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35"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10"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34"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29" w:type="dxa"/>
          </w:tcPr>
          <w:p w:rsidR="00651E03" w:rsidRPr="00A2301D" w:rsidRDefault="00651E03" w:rsidP="001A6365">
            <w:pPr>
              <w:pStyle w:val="ConsPlusNormal"/>
              <w:rPr>
                <w:rFonts w:ascii="Times New Roman" w:hAnsi="Times New Roman" w:cs="Times New Roman"/>
                <w:sz w:val="28"/>
                <w:szCs w:val="28"/>
              </w:rPr>
            </w:pPr>
          </w:p>
        </w:tc>
        <w:tc>
          <w:tcPr>
            <w:tcW w:w="2777"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79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35"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1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3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29"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777"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8930"/>
      </w:tblGrid>
      <w:tr w:rsidR="00651E03" w:rsidRPr="00A2301D" w:rsidTr="00651E03">
        <w:tc>
          <w:tcPr>
            <w:tcW w:w="1905"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Посещение и анализ занятий, проводимых преподавателями и мастерами производственного обучения</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рекомендаций по совершенствованию качества образовательного процесса</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651E03" w:rsidRPr="00A2301D" w:rsidTr="00651E03">
        <w:tc>
          <w:tcPr>
            <w:tcW w:w="1905"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занятия, обсуждать их в диалоге с преподавателями и мастерами производственного обучения</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651E03" w:rsidRPr="00A2301D" w:rsidTr="00651E03">
        <w:tc>
          <w:tcPr>
            <w:tcW w:w="1905"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Законодательство Российской Федерации об образовании и о персональных данных</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и теоретические основы современного профессионального образования, и (или) профессионального обучения, и (или) ДПО</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концепции профессионального образования, образовательные технологии СПО, и (или) ДПО, и (или) профессионального обучения</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построения </w:t>
            </w:r>
            <w:proofErr w:type="spellStart"/>
            <w:r w:rsidRPr="00A2301D">
              <w:rPr>
                <w:rFonts w:ascii="Times New Roman" w:hAnsi="Times New Roman" w:cs="Times New Roman"/>
                <w:sz w:val="28"/>
                <w:szCs w:val="28"/>
              </w:rPr>
              <w:t>компетентностноориентированного</w:t>
            </w:r>
            <w:proofErr w:type="spellEnd"/>
            <w:r w:rsidRPr="00A2301D">
              <w:rPr>
                <w:rFonts w:ascii="Times New Roman" w:hAnsi="Times New Roman" w:cs="Times New Roman"/>
                <w:sz w:val="28"/>
                <w:szCs w:val="28"/>
              </w:rPr>
              <w:t xml:space="preserve"> образовательного процесса</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СПО, примерные или типовые образовательные программы (в зависимости от образовательной программы)</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профессиональных стандартов и иных квалификационных характеристик</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Тенденции развития соответствующей области и вида профессиональной деятельности</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образовательной программе и документам, входящим в ее состав</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Методика разработки программ профессиональных модулей и оценочных средств, соответствующих требованиям </w:t>
            </w:r>
            <w:proofErr w:type="spellStart"/>
            <w:r w:rsidRPr="00A2301D">
              <w:rPr>
                <w:rFonts w:ascii="Times New Roman" w:hAnsi="Times New Roman" w:cs="Times New Roman"/>
                <w:sz w:val="28"/>
                <w:szCs w:val="28"/>
              </w:rPr>
              <w:t>компетентностного</w:t>
            </w:r>
            <w:proofErr w:type="spellEnd"/>
            <w:r w:rsidRPr="00A2301D">
              <w:rPr>
                <w:rFonts w:ascii="Times New Roman" w:hAnsi="Times New Roman" w:cs="Times New Roman"/>
                <w:sz w:val="28"/>
                <w:szCs w:val="28"/>
              </w:rPr>
              <w:t xml:space="preserve"> подхода в образовании и (или) ориентированным на оценку квалификации</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современным учебным и учебно-методическим пособиям, электронным образовательным ресурсами иным методическим материалам</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Стадии профессионального развития педагогов</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Требования охраны труда при проведении учебных занятий и </w:t>
            </w:r>
            <w:proofErr w:type="spellStart"/>
            <w:r w:rsidRPr="00A2301D">
              <w:rPr>
                <w:rFonts w:ascii="Times New Roman" w:hAnsi="Times New Roman" w:cs="Times New Roman"/>
                <w:sz w:val="28"/>
                <w:szCs w:val="28"/>
              </w:rPr>
              <w:t>досуговых</w:t>
            </w:r>
            <w:proofErr w:type="spellEnd"/>
            <w:r w:rsidRPr="00A2301D">
              <w:rPr>
                <w:rFonts w:ascii="Times New Roman" w:hAnsi="Times New Roman" w:cs="Times New Roman"/>
                <w:sz w:val="28"/>
                <w:szCs w:val="28"/>
              </w:rPr>
              <w:t xml:space="preserve"> мероприятий в организации, осуществляющей образовательную </w:t>
            </w:r>
            <w:r w:rsidRPr="00A2301D">
              <w:rPr>
                <w:rFonts w:ascii="Times New Roman" w:hAnsi="Times New Roman" w:cs="Times New Roman"/>
                <w:sz w:val="28"/>
                <w:szCs w:val="28"/>
              </w:rPr>
              <w:lastRenderedPageBreak/>
              <w:t>деятельность, и вне организации</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педагогических работников за жизнь и здоровье обучающихся, находящихся под их руководством</w:t>
            </w:r>
          </w:p>
        </w:tc>
      </w:tr>
      <w:tr w:rsidR="00651E03" w:rsidRPr="00A2301D" w:rsidTr="00651E03">
        <w:tc>
          <w:tcPr>
            <w:tcW w:w="1905" w:type="dxa"/>
            <w:vMerge/>
          </w:tcPr>
          <w:p w:rsidR="00651E03" w:rsidRPr="00A2301D" w:rsidRDefault="00651E03" w:rsidP="001A6365"/>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651E03" w:rsidRPr="00A2301D" w:rsidTr="00651E03">
        <w:tc>
          <w:tcPr>
            <w:tcW w:w="1905"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3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3.7.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080"/>
        <w:gridCol w:w="1080"/>
        <w:gridCol w:w="571"/>
        <w:gridCol w:w="1829"/>
        <w:gridCol w:w="480"/>
      </w:tblGrid>
      <w:tr w:rsidR="00651E03" w:rsidRPr="00A2301D" w:rsidTr="00651E03">
        <w:tc>
          <w:tcPr>
            <w:tcW w:w="174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08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Научно-методическое и учебно-методическое обеспечение реализации программ профессионального обучения, СПО и ДПП</w:t>
            </w:r>
          </w:p>
        </w:tc>
        <w:tc>
          <w:tcPr>
            <w:tcW w:w="108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571"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G</w:t>
            </w:r>
          </w:p>
        </w:tc>
        <w:tc>
          <w:tcPr>
            <w:tcW w:w="1829"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48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1464"/>
        <w:gridCol w:w="1066"/>
        <w:gridCol w:w="1672"/>
        <w:gridCol w:w="1306"/>
        <w:gridCol w:w="2414"/>
      </w:tblGrid>
      <w:tr w:rsidR="00651E03" w:rsidRPr="00A2301D" w:rsidTr="00651E03">
        <w:tc>
          <w:tcPr>
            <w:tcW w:w="1858"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464"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1066"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72"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06" w:type="dxa"/>
          </w:tcPr>
          <w:p w:rsidR="00651E03" w:rsidRPr="00A2301D" w:rsidRDefault="00651E03" w:rsidP="001A6365">
            <w:pPr>
              <w:pStyle w:val="ConsPlusNormal"/>
              <w:rPr>
                <w:rFonts w:ascii="Times New Roman" w:hAnsi="Times New Roman" w:cs="Times New Roman"/>
                <w:sz w:val="28"/>
                <w:szCs w:val="28"/>
              </w:rPr>
            </w:pPr>
          </w:p>
        </w:tc>
        <w:tc>
          <w:tcPr>
            <w:tcW w:w="241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58"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6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06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7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0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1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7922"/>
      </w:tblGrid>
      <w:tr w:rsidR="00651E03" w:rsidRPr="00A2301D" w:rsidTr="00651E03">
        <w:tc>
          <w:tcPr>
            <w:tcW w:w="1858"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922"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Старший методист</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8973"/>
      </w:tblGrid>
      <w:tr w:rsidR="00651E03" w:rsidRPr="00A2301D" w:rsidTr="00651E03">
        <w:tc>
          <w:tcPr>
            <w:tcW w:w="186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97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Высшее образование - </w:t>
            </w:r>
            <w:proofErr w:type="spellStart"/>
            <w:r w:rsidRPr="00A2301D">
              <w:rPr>
                <w:rFonts w:ascii="Times New Roman" w:hAnsi="Times New Roman" w:cs="Times New Roman"/>
                <w:sz w:val="28"/>
                <w:szCs w:val="28"/>
              </w:rPr>
              <w:t>специалитет</w:t>
            </w:r>
            <w:proofErr w:type="spellEnd"/>
            <w:r w:rsidRPr="00A2301D">
              <w:rPr>
                <w:rFonts w:ascii="Times New Roman" w:hAnsi="Times New Roman" w:cs="Times New Roman"/>
                <w:sz w:val="28"/>
                <w:szCs w:val="28"/>
              </w:rPr>
              <w:t xml:space="preserve">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Дополнительное профессиональное образование на базе высшего </w:t>
            </w:r>
            <w:r w:rsidRPr="00A2301D">
              <w:rPr>
                <w:rFonts w:ascii="Times New Roman" w:hAnsi="Times New Roman" w:cs="Times New Roman"/>
                <w:sz w:val="28"/>
                <w:szCs w:val="28"/>
              </w:rPr>
              <w:lastRenderedPageBreak/>
              <w:t>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51E03" w:rsidRPr="00A2301D" w:rsidTr="00651E03">
        <w:tc>
          <w:tcPr>
            <w:tcW w:w="186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Требования к опыту практической работы</w:t>
            </w:r>
          </w:p>
        </w:tc>
        <w:tc>
          <w:tcPr>
            <w:tcW w:w="897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Работа методистом, преподавателем или мастером производственного обучения не менее двух лет</w:t>
            </w:r>
          </w:p>
        </w:tc>
      </w:tr>
      <w:tr w:rsidR="00651E03" w:rsidRPr="00A2301D" w:rsidTr="00651E03">
        <w:tc>
          <w:tcPr>
            <w:tcW w:w="186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Особые условия допуска к работе</w:t>
            </w:r>
          </w:p>
        </w:tc>
        <w:tc>
          <w:tcPr>
            <w:tcW w:w="897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в установленном законодательством Российской Федерации порядке аттестации на соответствие занимаемой должности</w:t>
            </w:r>
          </w:p>
        </w:tc>
      </w:tr>
      <w:tr w:rsidR="00651E03" w:rsidRPr="00A2301D" w:rsidTr="00651E03">
        <w:tc>
          <w:tcPr>
            <w:tcW w:w="186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7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1306"/>
        <w:gridCol w:w="7619"/>
      </w:tblGrid>
      <w:tr w:rsidR="00651E03" w:rsidRPr="00A2301D" w:rsidTr="00651E03">
        <w:tc>
          <w:tcPr>
            <w:tcW w:w="10835" w:type="dxa"/>
            <w:gridSpan w:val="3"/>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tc>
      </w:tr>
      <w:tr w:rsidR="00651E03" w:rsidRPr="00A2301D" w:rsidTr="00651E03">
        <w:tc>
          <w:tcPr>
            <w:tcW w:w="1910"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1306"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7619"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1910" w:type="dxa"/>
          </w:tcPr>
          <w:p w:rsidR="00651E03" w:rsidRPr="00A2301D" w:rsidRDefault="00670F8A" w:rsidP="001A6365">
            <w:pPr>
              <w:pStyle w:val="ConsPlusNormal"/>
              <w:rPr>
                <w:rFonts w:ascii="Times New Roman" w:hAnsi="Times New Roman" w:cs="Times New Roman"/>
                <w:sz w:val="28"/>
                <w:szCs w:val="28"/>
              </w:rPr>
            </w:pPr>
            <w:hyperlink r:id="rId66" w:history="1">
              <w:r w:rsidR="00651E03" w:rsidRPr="00A2301D">
                <w:rPr>
                  <w:rFonts w:ascii="Times New Roman" w:hAnsi="Times New Roman" w:cs="Times New Roman"/>
                  <w:color w:val="0000FF"/>
                  <w:sz w:val="28"/>
                  <w:szCs w:val="28"/>
                </w:rPr>
                <w:t>ОКЗ</w:t>
              </w:r>
            </w:hyperlink>
          </w:p>
        </w:tc>
        <w:tc>
          <w:tcPr>
            <w:tcW w:w="1306" w:type="dxa"/>
          </w:tcPr>
          <w:p w:rsidR="00651E03" w:rsidRPr="00A2301D" w:rsidRDefault="00670F8A" w:rsidP="001A6365">
            <w:pPr>
              <w:pStyle w:val="ConsPlusNormal"/>
              <w:rPr>
                <w:rFonts w:ascii="Times New Roman" w:hAnsi="Times New Roman" w:cs="Times New Roman"/>
                <w:sz w:val="28"/>
                <w:szCs w:val="28"/>
              </w:rPr>
            </w:pPr>
            <w:hyperlink r:id="rId67" w:history="1">
              <w:r w:rsidR="00651E03" w:rsidRPr="00A2301D">
                <w:rPr>
                  <w:rFonts w:ascii="Times New Roman" w:hAnsi="Times New Roman" w:cs="Times New Roman"/>
                  <w:color w:val="0000FF"/>
                  <w:sz w:val="28"/>
                  <w:szCs w:val="28"/>
                </w:rPr>
                <w:t>2351</w:t>
              </w:r>
            </w:hyperlink>
          </w:p>
        </w:tc>
        <w:tc>
          <w:tcPr>
            <w:tcW w:w="761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Специалисты по методике обучения</w:t>
            </w:r>
          </w:p>
        </w:tc>
      </w:tr>
      <w:tr w:rsidR="00651E03" w:rsidRPr="00A2301D" w:rsidTr="00651E03">
        <w:tc>
          <w:tcPr>
            <w:tcW w:w="191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13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1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Старший методист</w:t>
            </w:r>
          </w:p>
        </w:tc>
      </w:tr>
      <w:tr w:rsidR="00651E03" w:rsidRPr="00A2301D" w:rsidTr="00651E03">
        <w:tc>
          <w:tcPr>
            <w:tcW w:w="1910" w:type="dxa"/>
          </w:tcPr>
          <w:p w:rsidR="00651E03" w:rsidRPr="00A2301D" w:rsidRDefault="00670F8A" w:rsidP="001A6365">
            <w:pPr>
              <w:pStyle w:val="ConsPlusNormal"/>
              <w:rPr>
                <w:rFonts w:ascii="Times New Roman" w:hAnsi="Times New Roman" w:cs="Times New Roman"/>
                <w:sz w:val="28"/>
                <w:szCs w:val="28"/>
              </w:rPr>
            </w:pPr>
            <w:hyperlink r:id="rId68" w:history="1">
              <w:r w:rsidR="00651E03" w:rsidRPr="00A2301D">
                <w:rPr>
                  <w:rFonts w:ascii="Times New Roman" w:hAnsi="Times New Roman" w:cs="Times New Roman"/>
                  <w:color w:val="0000FF"/>
                  <w:sz w:val="28"/>
                  <w:szCs w:val="28"/>
                </w:rPr>
                <w:t>ОКПДТР</w:t>
              </w:r>
            </w:hyperlink>
          </w:p>
        </w:tc>
        <w:tc>
          <w:tcPr>
            <w:tcW w:w="1306" w:type="dxa"/>
          </w:tcPr>
          <w:p w:rsidR="00651E03" w:rsidRPr="00A2301D" w:rsidRDefault="00670F8A" w:rsidP="001A6365">
            <w:pPr>
              <w:pStyle w:val="ConsPlusNormal"/>
              <w:rPr>
                <w:rFonts w:ascii="Times New Roman" w:hAnsi="Times New Roman" w:cs="Times New Roman"/>
                <w:sz w:val="28"/>
                <w:szCs w:val="28"/>
              </w:rPr>
            </w:pPr>
            <w:hyperlink r:id="rId69" w:history="1">
              <w:r w:rsidR="00651E03" w:rsidRPr="00A2301D">
                <w:rPr>
                  <w:rFonts w:ascii="Times New Roman" w:hAnsi="Times New Roman" w:cs="Times New Roman"/>
                  <w:color w:val="0000FF"/>
                  <w:sz w:val="28"/>
                  <w:szCs w:val="28"/>
                </w:rPr>
                <w:t>24080</w:t>
              </w:r>
            </w:hyperlink>
          </w:p>
        </w:tc>
        <w:tc>
          <w:tcPr>
            <w:tcW w:w="761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Методист</w:t>
            </w:r>
          </w:p>
        </w:tc>
      </w:tr>
      <w:tr w:rsidR="00651E03" w:rsidRPr="00A2301D" w:rsidTr="00651E03">
        <w:tc>
          <w:tcPr>
            <w:tcW w:w="1910" w:type="dxa"/>
            <w:tcBorders>
              <w:bottom w:val="nil"/>
            </w:tcBorders>
          </w:tcPr>
          <w:p w:rsidR="00651E03" w:rsidRPr="00A2301D" w:rsidRDefault="00670F8A" w:rsidP="001A6365">
            <w:pPr>
              <w:pStyle w:val="ConsPlusNormal"/>
              <w:rPr>
                <w:rFonts w:ascii="Times New Roman" w:hAnsi="Times New Roman" w:cs="Times New Roman"/>
                <w:sz w:val="28"/>
                <w:szCs w:val="28"/>
              </w:rPr>
            </w:pPr>
            <w:hyperlink r:id="rId70" w:history="1">
              <w:r w:rsidR="00651E03" w:rsidRPr="00A2301D">
                <w:rPr>
                  <w:rFonts w:ascii="Times New Roman" w:hAnsi="Times New Roman" w:cs="Times New Roman"/>
                  <w:color w:val="0000FF"/>
                  <w:sz w:val="28"/>
                  <w:szCs w:val="28"/>
                </w:rPr>
                <w:t>ОКСО</w:t>
              </w:r>
            </w:hyperlink>
          </w:p>
        </w:tc>
        <w:tc>
          <w:tcPr>
            <w:tcW w:w="1306" w:type="dxa"/>
          </w:tcPr>
          <w:p w:rsidR="00651E03" w:rsidRPr="00A2301D" w:rsidRDefault="00670F8A" w:rsidP="001A6365">
            <w:pPr>
              <w:pStyle w:val="ConsPlusNormal"/>
              <w:rPr>
                <w:rFonts w:ascii="Times New Roman" w:hAnsi="Times New Roman" w:cs="Times New Roman"/>
                <w:sz w:val="28"/>
                <w:szCs w:val="28"/>
              </w:rPr>
            </w:pPr>
            <w:hyperlink r:id="rId71" w:history="1">
              <w:r w:rsidR="00651E03" w:rsidRPr="00A2301D">
                <w:rPr>
                  <w:rFonts w:ascii="Times New Roman" w:hAnsi="Times New Roman" w:cs="Times New Roman"/>
                  <w:color w:val="0000FF"/>
                  <w:sz w:val="28"/>
                  <w:szCs w:val="28"/>
                </w:rPr>
                <w:t>050000</w:t>
              </w:r>
            </w:hyperlink>
          </w:p>
        </w:tc>
        <w:tc>
          <w:tcPr>
            <w:tcW w:w="761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Образование и педагогика</w:t>
            </w:r>
          </w:p>
        </w:tc>
      </w:tr>
      <w:tr w:rsidR="00651E03" w:rsidRPr="00A2301D" w:rsidTr="00651E03">
        <w:tc>
          <w:tcPr>
            <w:tcW w:w="1910" w:type="dxa"/>
            <w:tcBorders>
              <w:top w:val="nil"/>
            </w:tcBorders>
          </w:tcPr>
          <w:p w:rsidR="00651E03" w:rsidRPr="00A2301D" w:rsidRDefault="00651E03" w:rsidP="001A6365">
            <w:pPr>
              <w:pStyle w:val="ConsPlusNormal"/>
              <w:rPr>
                <w:rFonts w:ascii="Times New Roman" w:hAnsi="Times New Roman" w:cs="Times New Roman"/>
                <w:sz w:val="28"/>
                <w:szCs w:val="28"/>
              </w:rPr>
            </w:pPr>
          </w:p>
        </w:tc>
        <w:tc>
          <w:tcPr>
            <w:tcW w:w="13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61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3.7.1.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3900"/>
        <w:gridCol w:w="624"/>
        <w:gridCol w:w="1013"/>
        <w:gridCol w:w="1850"/>
        <w:gridCol w:w="576"/>
      </w:tblGrid>
      <w:tr w:rsidR="00651E03" w:rsidRPr="00A2301D" w:rsidTr="00651E03">
        <w:tc>
          <w:tcPr>
            <w:tcW w:w="180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Наименование</w:t>
            </w:r>
          </w:p>
        </w:tc>
        <w:tc>
          <w:tcPr>
            <w:tcW w:w="390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1013"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G/01.7</w:t>
            </w:r>
          </w:p>
        </w:tc>
        <w:tc>
          <w:tcPr>
            <w:tcW w:w="185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76"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7.3</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1464"/>
        <w:gridCol w:w="1066"/>
        <w:gridCol w:w="1672"/>
        <w:gridCol w:w="1306"/>
        <w:gridCol w:w="2414"/>
      </w:tblGrid>
      <w:tr w:rsidR="00651E03" w:rsidRPr="00A2301D" w:rsidTr="00651E03">
        <w:tc>
          <w:tcPr>
            <w:tcW w:w="1858"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64"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1066"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72"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06" w:type="dxa"/>
          </w:tcPr>
          <w:p w:rsidR="00651E03" w:rsidRPr="00A2301D" w:rsidRDefault="00651E03" w:rsidP="001A6365">
            <w:pPr>
              <w:pStyle w:val="ConsPlusNormal"/>
              <w:rPr>
                <w:rFonts w:ascii="Times New Roman" w:hAnsi="Times New Roman" w:cs="Times New Roman"/>
                <w:sz w:val="28"/>
                <w:szCs w:val="28"/>
              </w:rPr>
            </w:pPr>
          </w:p>
        </w:tc>
        <w:tc>
          <w:tcPr>
            <w:tcW w:w="241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58"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6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06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7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0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1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8929"/>
      </w:tblGrid>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формулировать и обсуждать основные идеи разрабатываемых материалов;</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проводить консультации разработчиков и обсуждение разработанных </w:t>
            </w:r>
            <w:r w:rsidRPr="00A2301D">
              <w:rPr>
                <w:rFonts w:ascii="Times New Roman" w:hAnsi="Times New Roman" w:cs="Times New Roman"/>
                <w:sz w:val="28"/>
                <w:szCs w:val="28"/>
              </w:rPr>
              <w:lastRenderedPageBreak/>
              <w:t>материалов;</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оказывать профессиональную поддержку разработчикам научно-методических и учебно-методических материалов</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нормативно-методических документов;</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отечественного и зарубежного опыта;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рынка труда, в том числе профессиональных стандартов и иных квалификационных характеристик;</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основы современного профессионального образования, и (или) ДПО, и (или) профессионального обучения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Теория и практика СПО, ДПО и (или) профессионального обучения, в том числе зарубежные исследования, разработки и опыт</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Перспективные направления развития профессионального образования, и (или) ДПО, и (или) профессионального обучения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требования к ФГОС СПО, примерным или типовым образовательным программам и (или) рабочим программам</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Виды и методика разработки оценочных средств, в том числе, соответствующих требованиям </w:t>
            </w:r>
            <w:proofErr w:type="spellStart"/>
            <w:r w:rsidRPr="00A2301D">
              <w:rPr>
                <w:rFonts w:ascii="Times New Roman" w:hAnsi="Times New Roman" w:cs="Times New Roman"/>
                <w:sz w:val="28"/>
                <w:szCs w:val="28"/>
              </w:rPr>
              <w:t>компетентностного</w:t>
            </w:r>
            <w:proofErr w:type="spellEnd"/>
            <w:r w:rsidRPr="00A2301D">
              <w:rPr>
                <w:rFonts w:ascii="Times New Roman" w:hAnsi="Times New Roman" w:cs="Times New Roman"/>
                <w:sz w:val="28"/>
                <w:szCs w:val="28"/>
              </w:rPr>
              <w:t xml:space="preserve"> подхода в образовании и (или) ориентированных на оценку квалификации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Другие </w:t>
            </w:r>
            <w:r w:rsidRPr="00A2301D">
              <w:rPr>
                <w:rFonts w:ascii="Times New Roman" w:hAnsi="Times New Roman" w:cs="Times New Roman"/>
                <w:sz w:val="28"/>
                <w:szCs w:val="28"/>
              </w:rPr>
              <w:lastRenderedPageBreak/>
              <w:t>характеристики</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3.7.2.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4135"/>
        <w:gridCol w:w="600"/>
        <w:gridCol w:w="912"/>
        <w:gridCol w:w="1709"/>
        <w:gridCol w:w="619"/>
      </w:tblGrid>
      <w:tr w:rsidR="00651E03" w:rsidRPr="00A2301D" w:rsidTr="00651E03">
        <w:tc>
          <w:tcPr>
            <w:tcW w:w="180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135"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60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912"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G/02.7</w:t>
            </w:r>
          </w:p>
        </w:tc>
        <w:tc>
          <w:tcPr>
            <w:tcW w:w="1709"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19"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7.3</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296"/>
        <w:gridCol w:w="984"/>
        <w:gridCol w:w="1855"/>
        <w:gridCol w:w="1502"/>
        <w:gridCol w:w="2338"/>
      </w:tblGrid>
      <w:tr w:rsidR="00651E03" w:rsidRPr="00A2301D" w:rsidTr="00651E03">
        <w:tc>
          <w:tcPr>
            <w:tcW w:w="180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296"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84"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855"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502" w:type="dxa"/>
          </w:tcPr>
          <w:p w:rsidR="00651E03" w:rsidRPr="00A2301D" w:rsidRDefault="00651E03" w:rsidP="001A6365">
            <w:pPr>
              <w:pStyle w:val="ConsPlusNormal"/>
              <w:rPr>
                <w:rFonts w:ascii="Times New Roman" w:hAnsi="Times New Roman" w:cs="Times New Roman"/>
                <w:sz w:val="28"/>
                <w:szCs w:val="28"/>
              </w:rPr>
            </w:pPr>
          </w:p>
        </w:tc>
        <w:tc>
          <w:tcPr>
            <w:tcW w:w="2338"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0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9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8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855"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02"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338"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8925"/>
      </w:tblGrid>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 научно-методических и учебно-методических материалов</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качества научно-методических и учебно-методических материалов и подготовка заключения</w:t>
            </w:r>
          </w:p>
        </w:tc>
      </w:tr>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Составлять заключение по результатам экспертизы научно-методических и учебно-методических материалов</w:t>
            </w:r>
          </w:p>
        </w:tc>
      </w:tr>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основы современного профессионального образования, и (или) ДПО, и (или) профессионального обучения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Теория и практика СПО, ДПО и (или) профессионального обучения, в том числе зарубежные исследования, разработки и опыт</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Перспективные направления развития профессионального образования, и (или) ДПО, и (или) профессионального обучения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требования к ФГОС СПО, примерным или типовым образовательным программам и (или) рабочим программам</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Виды и методика разработки оценочных средств, в том числе соответствующих требованиям </w:t>
            </w:r>
            <w:proofErr w:type="spellStart"/>
            <w:r w:rsidRPr="00A2301D">
              <w:rPr>
                <w:rFonts w:ascii="Times New Roman" w:hAnsi="Times New Roman" w:cs="Times New Roman"/>
                <w:sz w:val="28"/>
                <w:szCs w:val="28"/>
              </w:rPr>
              <w:t>компетентностного</w:t>
            </w:r>
            <w:proofErr w:type="spellEnd"/>
            <w:r w:rsidRPr="00A2301D">
              <w:rPr>
                <w:rFonts w:ascii="Times New Roman" w:hAnsi="Times New Roman" w:cs="Times New Roman"/>
                <w:sz w:val="28"/>
                <w:szCs w:val="28"/>
              </w:rPr>
              <w:t xml:space="preserve"> подхода в образовании и (или) ориентированных на оценку квалификации</w:t>
            </w:r>
          </w:p>
        </w:tc>
      </w:tr>
      <w:tr w:rsidR="00651E03" w:rsidRPr="00A2301D" w:rsidTr="00651E03">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651E03" w:rsidRPr="00A2301D" w:rsidTr="00651E03">
        <w:tc>
          <w:tcPr>
            <w:tcW w:w="191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3.8.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080"/>
        <w:gridCol w:w="854"/>
        <w:gridCol w:w="706"/>
        <w:gridCol w:w="1680"/>
        <w:gridCol w:w="600"/>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080"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ДПП, ориентированным на соответствующий уровень квалификации</w:t>
            </w:r>
          </w:p>
        </w:tc>
        <w:tc>
          <w:tcPr>
            <w:tcW w:w="854"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706"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H</w:t>
            </w:r>
          </w:p>
        </w:tc>
        <w:tc>
          <w:tcPr>
            <w:tcW w:w="168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541"/>
        <w:gridCol w:w="1013"/>
        <w:gridCol w:w="1706"/>
        <w:gridCol w:w="1296"/>
        <w:gridCol w:w="2424"/>
      </w:tblGrid>
      <w:tr w:rsidR="00651E03" w:rsidRPr="00A2301D" w:rsidTr="00651E03">
        <w:tc>
          <w:tcPr>
            <w:tcW w:w="180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541"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1013" w:type="dxa"/>
            <w:tcBorders>
              <w:lef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X</w:t>
            </w:r>
          </w:p>
        </w:tc>
        <w:tc>
          <w:tcPr>
            <w:tcW w:w="1706"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96" w:type="dxa"/>
          </w:tcPr>
          <w:p w:rsidR="00651E03" w:rsidRPr="00A2301D" w:rsidRDefault="00651E03" w:rsidP="001A6365">
            <w:pPr>
              <w:pStyle w:val="ConsPlusNormal"/>
              <w:rPr>
                <w:rFonts w:ascii="Times New Roman" w:hAnsi="Times New Roman" w:cs="Times New Roman"/>
                <w:sz w:val="28"/>
                <w:szCs w:val="28"/>
              </w:rPr>
            </w:pPr>
          </w:p>
        </w:tc>
        <w:tc>
          <w:tcPr>
            <w:tcW w:w="242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0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4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01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0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9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2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96"/>
        <w:gridCol w:w="7884"/>
      </w:tblGrid>
      <w:tr w:rsidR="00651E03" w:rsidRPr="00A2301D" w:rsidTr="00651E03">
        <w:tc>
          <w:tcPr>
            <w:tcW w:w="1896"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884"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Старший преподаватель</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Ассистент</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8"/>
        <w:gridCol w:w="8927"/>
      </w:tblGrid>
      <w:tr w:rsidR="00651E03" w:rsidRPr="00A2301D" w:rsidTr="00651E03">
        <w:tc>
          <w:tcPr>
            <w:tcW w:w="190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92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Высшее образование - </w:t>
            </w:r>
            <w:proofErr w:type="spellStart"/>
            <w:r w:rsidRPr="00A2301D">
              <w:rPr>
                <w:rFonts w:ascii="Times New Roman" w:hAnsi="Times New Roman" w:cs="Times New Roman"/>
                <w:sz w:val="28"/>
                <w:szCs w:val="28"/>
              </w:rPr>
              <w:t>специалитет</w:t>
            </w:r>
            <w:proofErr w:type="spellEnd"/>
            <w:r w:rsidRPr="00A2301D">
              <w:rPr>
                <w:rFonts w:ascii="Times New Roman" w:hAnsi="Times New Roman" w:cs="Times New Roman"/>
                <w:sz w:val="28"/>
                <w:szCs w:val="28"/>
              </w:rPr>
              <w:t xml:space="preserve"> или магистратура, направленность (профиль) которого, как правило, соответствует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Дополнительное профессиональное образование на базе высшего образования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651E03" w:rsidRPr="00A2301D" w:rsidTr="00651E03">
        <w:tc>
          <w:tcPr>
            <w:tcW w:w="190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опыту практической работы</w:t>
            </w:r>
          </w:p>
        </w:tc>
        <w:tc>
          <w:tcPr>
            <w:tcW w:w="892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Ассистент: без предъявления требований к стажу работы</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Преподаватель: стаж работы в образовательной организации не менее одного года; при наличии ученой степени (звания) </w:t>
            </w:r>
            <w:hyperlink w:anchor="P2686" w:history="1">
              <w:r w:rsidRPr="00A2301D">
                <w:rPr>
                  <w:rFonts w:ascii="Times New Roman" w:hAnsi="Times New Roman" w:cs="Times New Roman"/>
                  <w:color w:val="0000FF"/>
                  <w:sz w:val="28"/>
                  <w:szCs w:val="28"/>
                </w:rPr>
                <w:t>&lt;13&gt;</w:t>
              </w:r>
            </w:hyperlink>
            <w:r w:rsidRPr="00A2301D">
              <w:rPr>
                <w:rFonts w:ascii="Times New Roman" w:hAnsi="Times New Roman" w:cs="Times New Roman"/>
                <w:sz w:val="28"/>
                <w:szCs w:val="28"/>
              </w:rPr>
              <w:t xml:space="preserve"> - без предъявления требований к стажу работы</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651E03" w:rsidRPr="00A2301D" w:rsidTr="00651E03">
        <w:tc>
          <w:tcPr>
            <w:tcW w:w="190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Особые условия допуска к работе</w:t>
            </w:r>
          </w:p>
        </w:tc>
        <w:tc>
          <w:tcPr>
            <w:tcW w:w="892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Прохождение в установленном законодательством Российской Федерации порядке аттестации на соответствие занимаемой должности</w:t>
            </w:r>
          </w:p>
        </w:tc>
      </w:tr>
      <w:tr w:rsidR="00651E03" w:rsidRPr="00A2301D" w:rsidTr="00651E03">
        <w:tc>
          <w:tcPr>
            <w:tcW w:w="190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Другие характеристики</w:t>
            </w:r>
          </w:p>
        </w:tc>
        <w:tc>
          <w:tcPr>
            <w:tcW w:w="8927"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874"/>
        <w:gridCol w:w="7816"/>
      </w:tblGrid>
      <w:tr w:rsidR="00651E03" w:rsidRPr="00A2301D" w:rsidTr="00651E03">
        <w:tc>
          <w:tcPr>
            <w:tcW w:w="186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874"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7816"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1862" w:type="dxa"/>
          </w:tcPr>
          <w:p w:rsidR="00651E03" w:rsidRPr="00A2301D" w:rsidRDefault="00670F8A" w:rsidP="001A6365">
            <w:pPr>
              <w:pStyle w:val="ConsPlusNormal"/>
              <w:rPr>
                <w:rFonts w:ascii="Times New Roman" w:hAnsi="Times New Roman" w:cs="Times New Roman"/>
                <w:sz w:val="28"/>
                <w:szCs w:val="28"/>
              </w:rPr>
            </w:pPr>
            <w:hyperlink r:id="rId72" w:history="1">
              <w:r w:rsidR="00651E03" w:rsidRPr="00A2301D">
                <w:rPr>
                  <w:rFonts w:ascii="Times New Roman" w:hAnsi="Times New Roman" w:cs="Times New Roman"/>
                  <w:color w:val="0000FF"/>
                  <w:sz w:val="28"/>
                  <w:szCs w:val="28"/>
                </w:rPr>
                <w:t>ОКЗ</w:t>
              </w:r>
            </w:hyperlink>
          </w:p>
        </w:tc>
        <w:tc>
          <w:tcPr>
            <w:tcW w:w="874" w:type="dxa"/>
          </w:tcPr>
          <w:p w:rsidR="00651E03" w:rsidRPr="00A2301D" w:rsidRDefault="00670F8A" w:rsidP="001A6365">
            <w:pPr>
              <w:pStyle w:val="ConsPlusNormal"/>
              <w:rPr>
                <w:rFonts w:ascii="Times New Roman" w:hAnsi="Times New Roman" w:cs="Times New Roman"/>
                <w:sz w:val="28"/>
                <w:szCs w:val="28"/>
              </w:rPr>
            </w:pPr>
            <w:hyperlink r:id="rId73" w:history="1">
              <w:r w:rsidR="00651E03" w:rsidRPr="00A2301D">
                <w:rPr>
                  <w:rFonts w:ascii="Times New Roman" w:hAnsi="Times New Roman" w:cs="Times New Roman"/>
                  <w:color w:val="0000FF"/>
                  <w:sz w:val="28"/>
                  <w:szCs w:val="28"/>
                </w:rPr>
                <w:t>2310</w:t>
              </w:r>
            </w:hyperlink>
          </w:p>
        </w:tc>
        <w:tc>
          <w:tcPr>
            <w:tcW w:w="781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Профессорско-преподавательский персонал университетов и других организаций высшего образования</w:t>
            </w:r>
          </w:p>
        </w:tc>
      </w:tr>
      <w:tr w:rsidR="00651E03" w:rsidRPr="00A2301D" w:rsidTr="00651E03">
        <w:tc>
          <w:tcPr>
            <w:tcW w:w="1862"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87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81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Старший преподаватель</w:t>
            </w:r>
          </w:p>
        </w:tc>
      </w:tr>
      <w:tr w:rsidR="00651E03" w:rsidRPr="00A2301D" w:rsidTr="00651E03">
        <w:tc>
          <w:tcPr>
            <w:tcW w:w="1862" w:type="dxa"/>
            <w:vMerge/>
          </w:tcPr>
          <w:p w:rsidR="00651E03" w:rsidRPr="00A2301D" w:rsidRDefault="00651E03" w:rsidP="001A6365"/>
        </w:tc>
        <w:tc>
          <w:tcPr>
            <w:tcW w:w="874" w:type="dxa"/>
          </w:tcPr>
          <w:p w:rsidR="00651E03" w:rsidRPr="00A2301D" w:rsidRDefault="00651E03" w:rsidP="001A6365">
            <w:pPr>
              <w:pStyle w:val="ConsPlusNormal"/>
              <w:rPr>
                <w:rFonts w:ascii="Times New Roman" w:hAnsi="Times New Roman" w:cs="Times New Roman"/>
                <w:sz w:val="28"/>
                <w:szCs w:val="28"/>
              </w:rPr>
            </w:pPr>
          </w:p>
        </w:tc>
        <w:tc>
          <w:tcPr>
            <w:tcW w:w="781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w:t>
            </w:r>
          </w:p>
        </w:tc>
      </w:tr>
      <w:tr w:rsidR="00651E03" w:rsidRPr="00A2301D" w:rsidTr="00651E03">
        <w:tc>
          <w:tcPr>
            <w:tcW w:w="1862" w:type="dxa"/>
            <w:vMerge/>
          </w:tcPr>
          <w:p w:rsidR="00651E03" w:rsidRPr="00A2301D" w:rsidRDefault="00651E03" w:rsidP="001A6365"/>
        </w:tc>
        <w:tc>
          <w:tcPr>
            <w:tcW w:w="874" w:type="dxa"/>
          </w:tcPr>
          <w:p w:rsidR="00651E03" w:rsidRPr="00A2301D" w:rsidRDefault="00651E03" w:rsidP="001A6365">
            <w:pPr>
              <w:pStyle w:val="ConsPlusNormal"/>
              <w:rPr>
                <w:rFonts w:ascii="Times New Roman" w:hAnsi="Times New Roman" w:cs="Times New Roman"/>
                <w:sz w:val="28"/>
                <w:szCs w:val="28"/>
              </w:rPr>
            </w:pPr>
          </w:p>
        </w:tc>
        <w:tc>
          <w:tcPr>
            <w:tcW w:w="781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Ассистент</w:t>
            </w:r>
          </w:p>
        </w:tc>
      </w:tr>
      <w:tr w:rsidR="00651E03" w:rsidRPr="00A2301D" w:rsidTr="00651E03">
        <w:tc>
          <w:tcPr>
            <w:tcW w:w="1862" w:type="dxa"/>
            <w:vMerge w:val="restart"/>
          </w:tcPr>
          <w:p w:rsidR="00651E03" w:rsidRPr="00A2301D" w:rsidRDefault="00670F8A" w:rsidP="001A6365">
            <w:pPr>
              <w:pStyle w:val="ConsPlusNormal"/>
              <w:rPr>
                <w:rFonts w:ascii="Times New Roman" w:hAnsi="Times New Roman" w:cs="Times New Roman"/>
                <w:sz w:val="28"/>
                <w:szCs w:val="28"/>
              </w:rPr>
            </w:pPr>
            <w:hyperlink r:id="rId74" w:history="1">
              <w:r w:rsidR="00651E03" w:rsidRPr="00A2301D">
                <w:rPr>
                  <w:rFonts w:ascii="Times New Roman" w:hAnsi="Times New Roman" w:cs="Times New Roman"/>
                  <w:color w:val="0000FF"/>
                  <w:sz w:val="28"/>
                  <w:szCs w:val="28"/>
                </w:rPr>
                <w:t>ОКПДТР</w:t>
              </w:r>
            </w:hyperlink>
          </w:p>
        </w:tc>
        <w:tc>
          <w:tcPr>
            <w:tcW w:w="874" w:type="dxa"/>
          </w:tcPr>
          <w:p w:rsidR="00651E03" w:rsidRPr="00A2301D" w:rsidRDefault="00670F8A" w:rsidP="001A6365">
            <w:pPr>
              <w:pStyle w:val="ConsPlusNormal"/>
              <w:rPr>
                <w:rFonts w:ascii="Times New Roman" w:hAnsi="Times New Roman" w:cs="Times New Roman"/>
                <w:sz w:val="28"/>
                <w:szCs w:val="28"/>
              </w:rPr>
            </w:pPr>
            <w:hyperlink r:id="rId75" w:history="1">
              <w:r w:rsidR="00651E03" w:rsidRPr="00A2301D">
                <w:rPr>
                  <w:rFonts w:ascii="Times New Roman" w:hAnsi="Times New Roman" w:cs="Times New Roman"/>
                  <w:color w:val="0000FF"/>
                  <w:sz w:val="28"/>
                  <w:szCs w:val="28"/>
                </w:rPr>
                <w:t>25812</w:t>
              </w:r>
            </w:hyperlink>
          </w:p>
        </w:tc>
        <w:tc>
          <w:tcPr>
            <w:tcW w:w="781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Преподаватель (в колледжах, университетах и других вузах)</w:t>
            </w:r>
          </w:p>
        </w:tc>
      </w:tr>
      <w:tr w:rsidR="00651E03" w:rsidRPr="00A2301D" w:rsidTr="00651E03">
        <w:tc>
          <w:tcPr>
            <w:tcW w:w="1862" w:type="dxa"/>
            <w:vMerge/>
          </w:tcPr>
          <w:p w:rsidR="00651E03" w:rsidRPr="00A2301D" w:rsidRDefault="00651E03" w:rsidP="001A6365"/>
        </w:tc>
        <w:tc>
          <w:tcPr>
            <w:tcW w:w="874" w:type="dxa"/>
          </w:tcPr>
          <w:p w:rsidR="00651E03" w:rsidRPr="00A2301D" w:rsidRDefault="00670F8A" w:rsidP="001A6365">
            <w:pPr>
              <w:pStyle w:val="ConsPlusNormal"/>
              <w:rPr>
                <w:rFonts w:ascii="Times New Roman" w:hAnsi="Times New Roman" w:cs="Times New Roman"/>
                <w:sz w:val="28"/>
                <w:szCs w:val="28"/>
              </w:rPr>
            </w:pPr>
            <w:hyperlink r:id="rId76" w:history="1">
              <w:r w:rsidR="00651E03" w:rsidRPr="00A2301D">
                <w:rPr>
                  <w:rFonts w:ascii="Times New Roman" w:hAnsi="Times New Roman" w:cs="Times New Roman"/>
                  <w:color w:val="0000FF"/>
                  <w:sz w:val="28"/>
                  <w:szCs w:val="28"/>
                </w:rPr>
                <w:t>20199</w:t>
              </w:r>
            </w:hyperlink>
          </w:p>
        </w:tc>
        <w:tc>
          <w:tcPr>
            <w:tcW w:w="781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Ассистент</w:t>
            </w:r>
          </w:p>
        </w:tc>
      </w:tr>
      <w:tr w:rsidR="00651E03" w:rsidRPr="00A2301D" w:rsidTr="00651E03">
        <w:tc>
          <w:tcPr>
            <w:tcW w:w="1862" w:type="dxa"/>
          </w:tcPr>
          <w:p w:rsidR="00651E03" w:rsidRPr="00A2301D" w:rsidRDefault="00670F8A" w:rsidP="001A6365">
            <w:pPr>
              <w:pStyle w:val="ConsPlusNormal"/>
              <w:rPr>
                <w:rFonts w:ascii="Times New Roman" w:hAnsi="Times New Roman" w:cs="Times New Roman"/>
                <w:sz w:val="28"/>
                <w:szCs w:val="28"/>
              </w:rPr>
            </w:pPr>
            <w:hyperlink r:id="rId77" w:history="1">
              <w:r w:rsidR="00651E03" w:rsidRPr="00A2301D">
                <w:rPr>
                  <w:rFonts w:ascii="Times New Roman" w:hAnsi="Times New Roman" w:cs="Times New Roman"/>
                  <w:color w:val="0000FF"/>
                  <w:sz w:val="28"/>
                  <w:szCs w:val="28"/>
                </w:rPr>
                <w:t>ОКСО</w:t>
              </w:r>
            </w:hyperlink>
          </w:p>
        </w:tc>
        <w:tc>
          <w:tcPr>
            <w:tcW w:w="87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781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3.8.1.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080"/>
        <w:gridCol w:w="576"/>
        <w:gridCol w:w="1018"/>
        <w:gridCol w:w="1646"/>
        <w:gridCol w:w="581"/>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080"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учебных курсов, дисциплин (модулей) или проведение отдельных видов учебных занятий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c>
          <w:tcPr>
            <w:tcW w:w="576"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1018"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H/01.6</w:t>
            </w:r>
          </w:p>
        </w:tc>
        <w:tc>
          <w:tcPr>
            <w:tcW w:w="1646"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81"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526"/>
        <w:gridCol w:w="950"/>
        <w:gridCol w:w="1594"/>
        <w:gridCol w:w="1296"/>
        <w:gridCol w:w="2554"/>
      </w:tblGrid>
      <w:tr w:rsidR="00651E03" w:rsidRPr="00A2301D" w:rsidTr="00651E03">
        <w:tc>
          <w:tcPr>
            <w:tcW w:w="1860" w:type="dxa"/>
            <w:tcBorders>
              <w:top w:val="nil"/>
              <w:left w:val="nil"/>
              <w:bottom w:val="nil"/>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526"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50"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594"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96" w:type="dxa"/>
          </w:tcPr>
          <w:p w:rsidR="00651E03" w:rsidRPr="00A2301D" w:rsidRDefault="00651E03" w:rsidP="001A6365">
            <w:pPr>
              <w:pStyle w:val="ConsPlusNormal"/>
              <w:rPr>
                <w:rFonts w:ascii="Times New Roman" w:hAnsi="Times New Roman" w:cs="Times New Roman"/>
                <w:sz w:val="28"/>
                <w:szCs w:val="28"/>
              </w:rPr>
            </w:pPr>
          </w:p>
        </w:tc>
        <w:tc>
          <w:tcPr>
            <w:tcW w:w="255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6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2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5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9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9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55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8808"/>
      </w:tblGrid>
      <w:tr w:rsidR="00651E03" w:rsidRPr="00A2301D" w:rsidTr="00651E03">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Трудовые </w:t>
            </w:r>
            <w:r w:rsidRPr="00A2301D">
              <w:rPr>
                <w:rFonts w:ascii="Times New Roman" w:hAnsi="Times New Roman" w:cs="Times New Roman"/>
                <w:sz w:val="28"/>
                <w:szCs w:val="28"/>
              </w:rPr>
              <w:lastRenderedPageBreak/>
              <w:t>действия</w:t>
            </w:r>
          </w:p>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 xml:space="preserve">Проведение учебных занятий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ДПП</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Организация самостоятельной работы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ДПП</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Контроль и оценка освоения обучающимися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ДПП</w:t>
            </w:r>
          </w:p>
        </w:tc>
      </w:tr>
      <w:tr w:rsidR="00651E03" w:rsidRPr="00A2301D" w:rsidTr="00651E03">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специфики образовательных программ, требований ФГОС ВО (для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особенностей преподаваемого учебного курса, дисциплины (модуля);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задач занятия (цикла занятий), вида занятия;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Устанавливать педагогически целесообразные взаимоотношения с обучающимися</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Создавать на занятиях </w:t>
            </w:r>
            <w:proofErr w:type="spellStart"/>
            <w:r w:rsidRPr="00A2301D">
              <w:rPr>
                <w:rFonts w:ascii="Times New Roman" w:hAnsi="Times New Roman" w:cs="Times New Roman"/>
                <w:sz w:val="28"/>
                <w:szCs w:val="28"/>
              </w:rPr>
              <w:t>проблемноориентированную</w:t>
            </w:r>
            <w:proofErr w:type="spellEnd"/>
            <w:r w:rsidRPr="00A2301D">
              <w:rPr>
                <w:rFonts w:ascii="Times New Roman" w:hAnsi="Times New Roman" w:cs="Times New Roman"/>
                <w:sz w:val="28"/>
                <w:szCs w:val="28"/>
              </w:rPr>
              <w:t xml:space="preserve">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Соблюдать требования охраны труда</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предусмотренную процедуру контроля и методику оценки;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интерпретировать результаты контроля и оценки</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651E03" w:rsidRPr="00A2301D" w:rsidTr="00651E03">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организации образовательного процесса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ДПП</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Преподаваемая область научного (научно-технического) знания и (или) профессиональной деятельности</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профессионального образования</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эффективного педагогического общения, законы риторики и требования к публичному выступлению</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Законодательство Российской Федерации об образовании и о </w:t>
            </w:r>
            <w:r w:rsidRPr="00A2301D">
              <w:rPr>
                <w:rFonts w:ascii="Times New Roman" w:hAnsi="Times New Roman" w:cs="Times New Roman"/>
                <w:sz w:val="28"/>
                <w:szCs w:val="28"/>
              </w:rPr>
              <w:lastRenderedPageBreak/>
              <w:t xml:space="preserve">персональных данных и локальные нормативные акты, регламентирующие организацию образовательного процесса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Цели и задачи деятельности по сопровождению профессионального самоопределения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психологии труда, стадии профессионального развития</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51E03" w:rsidRPr="00A2301D" w:rsidTr="00651E03">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педагогических работников за жизнь и здоровье обучающихся, находящихся под их руководством</w:t>
            </w:r>
          </w:p>
        </w:tc>
      </w:tr>
      <w:tr w:rsidR="00651E03" w:rsidRPr="00A2301D" w:rsidTr="00651E03">
        <w:tc>
          <w:tcPr>
            <w:tcW w:w="188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3.8.2.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4010"/>
        <w:gridCol w:w="600"/>
        <w:gridCol w:w="1008"/>
        <w:gridCol w:w="1752"/>
        <w:gridCol w:w="600"/>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010"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Организация научно-исследовательской, проектной, учебно-профессиональной и иной деятельности обучающихся по программам </w:t>
            </w:r>
            <w:proofErr w:type="spellStart"/>
            <w:r w:rsidRPr="00A2301D">
              <w:rPr>
                <w:rFonts w:ascii="Times New Roman" w:hAnsi="Times New Roman" w:cs="Times New Roman"/>
                <w:sz w:val="28"/>
                <w:szCs w:val="28"/>
              </w:rPr>
              <w:lastRenderedPageBreak/>
              <w:t>бакалавриата</w:t>
            </w:r>
            <w:proofErr w:type="spellEnd"/>
            <w:r w:rsidRPr="00A2301D">
              <w:rPr>
                <w:rFonts w:ascii="Times New Roman" w:hAnsi="Times New Roman" w:cs="Times New Roman"/>
                <w:sz w:val="28"/>
                <w:szCs w:val="28"/>
              </w:rPr>
              <w:t xml:space="preserve"> и (или) ДПП под руководством специалиста более высокой квалификации</w:t>
            </w:r>
          </w:p>
        </w:tc>
        <w:tc>
          <w:tcPr>
            <w:tcW w:w="60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Код</w:t>
            </w:r>
          </w:p>
        </w:tc>
        <w:tc>
          <w:tcPr>
            <w:tcW w:w="1008"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H/02.6</w:t>
            </w:r>
          </w:p>
        </w:tc>
        <w:tc>
          <w:tcPr>
            <w:tcW w:w="1752"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0"/>
        <w:gridCol w:w="1498"/>
        <w:gridCol w:w="965"/>
        <w:gridCol w:w="2047"/>
        <w:gridCol w:w="1301"/>
        <w:gridCol w:w="2181"/>
      </w:tblGrid>
      <w:tr w:rsidR="00651E03" w:rsidRPr="00A2301D" w:rsidTr="00651E03">
        <w:tc>
          <w:tcPr>
            <w:tcW w:w="179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98"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65"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2047"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01" w:type="dxa"/>
          </w:tcPr>
          <w:p w:rsidR="00651E03" w:rsidRPr="00A2301D" w:rsidRDefault="00651E03" w:rsidP="001A6365">
            <w:pPr>
              <w:pStyle w:val="ConsPlusNormal"/>
              <w:rPr>
                <w:rFonts w:ascii="Times New Roman" w:hAnsi="Times New Roman" w:cs="Times New Roman"/>
                <w:sz w:val="28"/>
                <w:szCs w:val="28"/>
              </w:rPr>
            </w:pPr>
          </w:p>
        </w:tc>
        <w:tc>
          <w:tcPr>
            <w:tcW w:w="2181"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79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9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65"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2047"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0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18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1"/>
        <w:gridCol w:w="8793"/>
      </w:tblGrid>
      <w:tr w:rsidR="00651E03" w:rsidRPr="00A2301D" w:rsidTr="00651E03">
        <w:tc>
          <w:tcPr>
            <w:tcW w:w="1901"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Выполнение поручений по организации научно-исследовательской, проектной и иной деятельности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Выполнение поручений по организации научных конференций, конкурсов проектных и исследовательских работ обучающихся</w:t>
            </w:r>
          </w:p>
        </w:tc>
      </w:tr>
      <w:tr w:rsidR="00651E03" w:rsidRPr="00A2301D" w:rsidTr="00651E03">
        <w:tc>
          <w:tcPr>
            <w:tcW w:w="1901"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Формулировать темы проектных, исследовательских работ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 (с помощью специалиста более высокой квалификации)</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требований охраны труда при выполнении обучающимися лабораторных и иных аналогичных исследований</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Соблюдать требования охраны труда</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Разрабатывать и представлять предложения по организации научных конференций, конкурсов проектных и исследовательских работ </w:t>
            </w:r>
            <w:r w:rsidRPr="00A2301D">
              <w:rPr>
                <w:rFonts w:ascii="Times New Roman" w:hAnsi="Times New Roman" w:cs="Times New Roman"/>
                <w:sz w:val="28"/>
                <w:szCs w:val="28"/>
              </w:rPr>
              <w:lastRenderedPageBreak/>
              <w:t>обучающихся</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качество выполнения и оформления проектных, исследовательских работ обучающихся</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работу научного общества обучающихся</w:t>
            </w:r>
          </w:p>
        </w:tc>
      </w:tr>
      <w:tr w:rsidR="00651E03" w:rsidRPr="00A2301D" w:rsidTr="00651E03">
        <w:tc>
          <w:tcPr>
            <w:tcW w:w="1901"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Актуальные проблемы и тенденции развития соответствующей научной области и области профессиональной деятельности</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Теоретические основы и технология организации научно-исследовательской и проектной деятельности</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оформлению проектных и исследовательских работ</w:t>
            </w:r>
          </w:p>
        </w:tc>
      </w:tr>
      <w:tr w:rsidR="00651E03" w:rsidRPr="00A2301D" w:rsidTr="00651E03">
        <w:tc>
          <w:tcPr>
            <w:tcW w:w="1901" w:type="dxa"/>
            <w:vMerge/>
          </w:tcPr>
          <w:p w:rsidR="00651E03" w:rsidRPr="00A2301D" w:rsidRDefault="00651E03" w:rsidP="001A6365"/>
        </w:tc>
        <w:tc>
          <w:tcPr>
            <w:tcW w:w="8793"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нормативные акты, регламентирующие деятельность научного общества обучающихся</w:t>
            </w:r>
          </w:p>
        </w:tc>
      </w:tr>
      <w:tr w:rsidR="00651E03" w:rsidRPr="00A2301D" w:rsidTr="00651E03">
        <w:tc>
          <w:tcPr>
            <w:tcW w:w="190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793"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3.8.3.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3775"/>
        <w:gridCol w:w="734"/>
        <w:gridCol w:w="1022"/>
        <w:gridCol w:w="1844"/>
        <w:gridCol w:w="600"/>
      </w:tblGrid>
      <w:tr w:rsidR="00651E03" w:rsidRPr="00A2301D" w:rsidTr="00651E03">
        <w:tc>
          <w:tcPr>
            <w:tcW w:w="180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775"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Профессиональная поддержка ассистентов и преподавателей, контроль качества проводимых ими учебных занятий</w:t>
            </w:r>
          </w:p>
        </w:tc>
        <w:tc>
          <w:tcPr>
            <w:tcW w:w="734"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1022"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H/03.7</w:t>
            </w:r>
          </w:p>
        </w:tc>
        <w:tc>
          <w:tcPr>
            <w:tcW w:w="1844"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1"/>
        <w:gridCol w:w="1550"/>
        <w:gridCol w:w="819"/>
        <w:gridCol w:w="1586"/>
        <w:gridCol w:w="1450"/>
        <w:gridCol w:w="2604"/>
      </w:tblGrid>
      <w:tr w:rsidR="00651E03" w:rsidRPr="00A2301D" w:rsidTr="00651E03">
        <w:tc>
          <w:tcPr>
            <w:tcW w:w="1771"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550"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819"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586"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450" w:type="dxa"/>
          </w:tcPr>
          <w:p w:rsidR="00651E03" w:rsidRPr="00A2301D" w:rsidRDefault="00651E03" w:rsidP="001A6365">
            <w:pPr>
              <w:pStyle w:val="ConsPlusNormal"/>
              <w:rPr>
                <w:rFonts w:ascii="Times New Roman" w:hAnsi="Times New Roman" w:cs="Times New Roman"/>
                <w:sz w:val="28"/>
                <w:szCs w:val="28"/>
              </w:rPr>
            </w:pPr>
          </w:p>
        </w:tc>
        <w:tc>
          <w:tcPr>
            <w:tcW w:w="260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771"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5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819"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8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5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60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8788"/>
      </w:tblGrid>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и проведение консультаций для ассистентов и преподавателей</w:t>
            </w:r>
          </w:p>
        </w:tc>
      </w:tr>
      <w:tr w:rsidR="00651E03" w:rsidRPr="00A2301D" w:rsidTr="00651E03">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Посещение и анализ занятий, проводимых ассистентами и преподавателями, с целью контроля их качества</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Необходимые умения</w:t>
            </w:r>
          </w:p>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651E03" w:rsidRPr="00A2301D" w:rsidTr="00651E03">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и анализировать занятия, проведенные ассистентами и преподавателями, методические материалы, подготовленные ими</w:t>
            </w:r>
          </w:p>
        </w:tc>
      </w:tr>
      <w:tr w:rsidR="00651E03" w:rsidRPr="00A2301D" w:rsidTr="00651E03">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обсуждение занятий, проведенных ассистентами и преподавателями, давать рекомендации по их совершенствованию</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ДПП</w:t>
            </w:r>
          </w:p>
        </w:tc>
      </w:tr>
      <w:tr w:rsidR="00651E03" w:rsidRPr="00A2301D" w:rsidTr="00651E03">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651E03" w:rsidRPr="00A2301D" w:rsidTr="00651E03">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построения </w:t>
            </w:r>
            <w:proofErr w:type="spellStart"/>
            <w:r w:rsidRPr="00A2301D">
              <w:rPr>
                <w:rFonts w:ascii="Times New Roman" w:hAnsi="Times New Roman" w:cs="Times New Roman"/>
                <w:sz w:val="28"/>
                <w:szCs w:val="28"/>
              </w:rPr>
              <w:t>компетентностноориентированного</w:t>
            </w:r>
            <w:proofErr w:type="spellEnd"/>
            <w:r w:rsidRPr="00A2301D">
              <w:rPr>
                <w:rFonts w:ascii="Times New Roman" w:hAnsi="Times New Roman" w:cs="Times New Roman"/>
                <w:sz w:val="28"/>
                <w:szCs w:val="28"/>
              </w:rPr>
              <w:t xml:space="preserve"> образовательного процесса</w:t>
            </w:r>
          </w:p>
        </w:tc>
      </w:tr>
      <w:tr w:rsidR="00651E03" w:rsidRPr="00A2301D" w:rsidTr="00651E03">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r>
      <w:tr w:rsidR="00651E03" w:rsidRPr="00A2301D" w:rsidTr="00651E03">
        <w:tc>
          <w:tcPr>
            <w:tcW w:w="1906" w:type="dxa"/>
            <w:vMerge/>
          </w:tcPr>
          <w:p w:rsidR="00651E03" w:rsidRPr="00A2301D" w:rsidRDefault="00651E03" w:rsidP="001A6365"/>
        </w:tc>
        <w:tc>
          <w:tcPr>
            <w:tcW w:w="878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Основы профессиональной этики и технологии эффективного делового общения</w:t>
            </w:r>
          </w:p>
        </w:tc>
      </w:tr>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78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3.8.4.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4145"/>
        <w:gridCol w:w="734"/>
        <w:gridCol w:w="893"/>
        <w:gridCol w:w="1598"/>
        <w:gridCol w:w="581"/>
      </w:tblGrid>
      <w:tr w:rsidR="00651E03" w:rsidRPr="00A2301D" w:rsidTr="00651E03">
        <w:tc>
          <w:tcPr>
            <w:tcW w:w="179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145"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c>
          <w:tcPr>
            <w:tcW w:w="734"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93"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H/04.7</w:t>
            </w:r>
          </w:p>
        </w:tc>
        <w:tc>
          <w:tcPr>
            <w:tcW w:w="1598"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81"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1"/>
        <w:gridCol w:w="1526"/>
        <w:gridCol w:w="1032"/>
        <w:gridCol w:w="1661"/>
        <w:gridCol w:w="1301"/>
        <w:gridCol w:w="2479"/>
      </w:tblGrid>
      <w:tr w:rsidR="00651E03" w:rsidRPr="00A2301D" w:rsidTr="00651E03">
        <w:tc>
          <w:tcPr>
            <w:tcW w:w="1781"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w:t>
            </w:r>
            <w:r w:rsidRPr="00A2301D">
              <w:rPr>
                <w:rFonts w:ascii="Times New Roman" w:hAnsi="Times New Roman" w:cs="Times New Roman"/>
                <w:sz w:val="28"/>
                <w:szCs w:val="28"/>
              </w:rPr>
              <w:lastRenderedPageBreak/>
              <w:t>ие трудовой функции</w:t>
            </w:r>
          </w:p>
        </w:tc>
        <w:tc>
          <w:tcPr>
            <w:tcW w:w="1526"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Оригинал</w:t>
            </w:r>
          </w:p>
        </w:tc>
        <w:tc>
          <w:tcPr>
            <w:tcW w:w="1032"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61"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w:t>
            </w:r>
            <w:r w:rsidRPr="00A2301D">
              <w:rPr>
                <w:rFonts w:ascii="Times New Roman" w:hAnsi="Times New Roman" w:cs="Times New Roman"/>
                <w:sz w:val="28"/>
                <w:szCs w:val="28"/>
              </w:rPr>
              <w:lastRenderedPageBreak/>
              <w:t>о из оригинала</w:t>
            </w:r>
          </w:p>
        </w:tc>
        <w:tc>
          <w:tcPr>
            <w:tcW w:w="1301" w:type="dxa"/>
          </w:tcPr>
          <w:p w:rsidR="00651E03" w:rsidRPr="00A2301D" w:rsidRDefault="00651E03" w:rsidP="001A6365">
            <w:pPr>
              <w:pStyle w:val="ConsPlusNormal"/>
              <w:rPr>
                <w:rFonts w:ascii="Times New Roman" w:hAnsi="Times New Roman" w:cs="Times New Roman"/>
                <w:sz w:val="28"/>
                <w:szCs w:val="28"/>
              </w:rPr>
            </w:pPr>
          </w:p>
        </w:tc>
        <w:tc>
          <w:tcPr>
            <w:tcW w:w="2479"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781"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2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03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6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0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79"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8949"/>
      </w:tblGrid>
      <w:tr w:rsidR="00651E03" w:rsidRPr="00A2301D" w:rsidTr="00651E03">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ДПП</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Ведение документации, обеспечивающей реализацию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w:t>
            </w:r>
          </w:p>
        </w:tc>
      </w:tr>
      <w:tr w:rsidR="00651E03" w:rsidRPr="00A2301D" w:rsidTr="00651E03">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Разрабатывать учебное и методическое обеспечение преподаваемых учебных курсов, дисциплин (модулей) и отдельных занятий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и (или) ДПП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порядка, установленного законодательством Российской Федерации об образовании;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образовательных потребностей, подготовленности и развития обучающихся, в том числе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возможности освоения образовательной программы на основе </w:t>
            </w:r>
            <w:r w:rsidRPr="00A2301D">
              <w:rPr>
                <w:rFonts w:ascii="Times New Roman" w:hAnsi="Times New Roman" w:cs="Times New Roman"/>
                <w:sz w:val="28"/>
                <w:szCs w:val="28"/>
              </w:rPr>
              <w:lastRenderedPageBreak/>
              <w:t>индивидуализации ее содержания;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санитарно-гигиенических норм и требований охраны жизни и здоровья обучающихся</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Строить профессиональное общение с соблюдением делового этикета</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Оформлять методические и учебно-методические материалы с учетом требований научного и научно-публицистического стиля</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51E03" w:rsidRPr="00A2301D" w:rsidTr="00651E03">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основы современного образования</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по соответствующим направлениям подготовки и специальностям ВО</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профессиональных стандартов и иных квалификационных характеристик</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w:t>
            </w:r>
            <w:r w:rsidRPr="00A2301D">
              <w:rPr>
                <w:rFonts w:ascii="Times New Roman" w:hAnsi="Times New Roman" w:cs="Times New Roman"/>
                <w:sz w:val="28"/>
                <w:szCs w:val="28"/>
              </w:rPr>
              <w:lastRenderedPageBreak/>
              <w:t>лабораторному оборудованию, учебным тренажерам и иным средствам обучения</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образовательного процесса на основе системы зачетных единиц</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за жизнь и здоровье обучающихся, находящихся под руководством педагогического работника</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научного и научно-публицистического стиля</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651E03" w:rsidRPr="00A2301D" w:rsidTr="00651E03">
        <w:tc>
          <w:tcPr>
            <w:tcW w:w="1886" w:type="dxa"/>
            <w:vMerge/>
          </w:tcPr>
          <w:p w:rsidR="00651E03" w:rsidRPr="00A2301D" w:rsidRDefault="00651E03" w:rsidP="001A6365"/>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Возможности использования информационно-коммуникационных технологий для ведения документации</w:t>
            </w:r>
          </w:p>
        </w:tc>
      </w:tr>
      <w:tr w:rsidR="00651E03" w:rsidRPr="00A2301D" w:rsidTr="00651E03">
        <w:tc>
          <w:tcPr>
            <w:tcW w:w="188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4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3.9.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440"/>
        <w:gridCol w:w="734"/>
        <w:gridCol w:w="432"/>
        <w:gridCol w:w="1714"/>
        <w:gridCol w:w="600"/>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Наименование</w:t>
            </w:r>
          </w:p>
        </w:tc>
        <w:tc>
          <w:tcPr>
            <w:tcW w:w="444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ДПП, ориентированным на соответствующий уровень квалификации</w:t>
            </w:r>
          </w:p>
        </w:tc>
        <w:tc>
          <w:tcPr>
            <w:tcW w:w="734"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432"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I</w:t>
            </w:r>
          </w:p>
        </w:tc>
        <w:tc>
          <w:tcPr>
            <w:tcW w:w="1714"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344"/>
        <w:gridCol w:w="701"/>
        <w:gridCol w:w="1850"/>
        <w:gridCol w:w="1546"/>
        <w:gridCol w:w="2534"/>
      </w:tblGrid>
      <w:tr w:rsidR="00651E03" w:rsidRPr="00A2301D" w:rsidTr="00651E03">
        <w:tc>
          <w:tcPr>
            <w:tcW w:w="180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344"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701"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850"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546" w:type="dxa"/>
          </w:tcPr>
          <w:p w:rsidR="00651E03" w:rsidRPr="00A2301D" w:rsidRDefault="00651E03" w:rsidP="001A6365">
            <w:pPr>
              <w:pStyle w:val="ConsPlusNormal"/>
              <w:rPr>
                <w:rFonts w:ascii="Times New Roman" w:hAnsi="Times New Roman" w:cs="Times New Roman"/>
                <w:sz w:val="28"/>
                <w:szCs w:val="28"/>
              </w:rPr>
            </w:pPr>
          </w:p>
        </w:tc>
        <w:tc>
          <w:tcPr>
            <w:tcW w:w="253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0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4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70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85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4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53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651E03" w:rsidRPr="00A2301D" w:rsidTr="00651E03">
        <w:tc>
          <w:tcPr>
            <w:tcW w:w="1906"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874"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Доцент</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7874"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Высшее образование - </w:t>
            </w:r>
            <w:proofErr w:type="spellStart"/>
            <w:r w:rsidRPr="00A2301D">
              <w:rPr>
                <w:rFonts w:ascii="Times New Roman" w:hAnsi="Times New Roman" w:cs="Times New Roman"/>
                <w:sz w:val="28"/>
                <w:szCs w:val="28"/>
              </w:rPr>
              <w:t>специалитет</w:t>
            </w:r>
            <w:proofErr w:type="spellEnd"/>
            <w:r w:rsidRPr="00A2301D">
              <w:rPr>
                <w:rFonts w:ascii="Times New Roman" w:hAnsi="Times New Roman" w:cs="Times New Roman"/>
                <w:sz w:val="28"/>
                <w:szCs w:val="28"/>
              </w:rPr>
              <w:t xml:space="preserve">, магистратура, аспирантура (адъюнктура), ординатура, </w:t>
            </w:r>
            <w:proofErr w:type="spellStart"/>
            <w:r w:rsidRPr="00A2301D">
              <w:rPr>
                <w:rFonts w:ascii="Times New Roman" w:hAnsi="Times New Roman" w:cs="Times New Roman"/>
                <w:sz w:val="28"/>
                <w:szCs w:val="28"/>
              </w:rPr>
              <w:t>ассистентура-стажировка</w:t>
            </w:r>
            <w:proofErr w:type="spellEnd"/>
            <w:r w:rsidRPr="00A2301D">
              <w:rPr>
                <w:rFonts w:ascii="Times New Roman" w:hAnsi="Times New Roman" w:cs="Times New Roman"/>
                <w:sz w:val="28"/>
                <w:szCs w:val="28"/>
              </w:rPr>
              <w:t>, направленность (профиль) которого, как правило, соответствует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Дополнительное профессиональное образование на базе высшего образования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xml:space="preserve">, магистратуры, аспирантуры (адъюнктуры), ординатуры,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 профессиональная переподготовка, направленность (профиль) которой соответствует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опыту практической работы</w:t>
            </w:r>
          </w:p>
        </w:tc>
        <w:tc>
          <w:tcPr>
            <w:tcW w:w="7874"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Стаж научно-педагогической работы не менее трех лет</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При наличии ученого звания - без предъявления требований к стажу работы</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Особые условия допуска к работе</w:t>
            </w:r>
          </w:p>
        </w:tc>
        <w:tc>
          <w:tcPr>
            <w:tcW w:w="7874"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в установленном законодательством Российской Федерации порядке аттестации на соответствие занимаемой должности</w:t>
            </w:r>
          </w:p>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Ученая степень (звание) (кроме преподавания по образовательным программам в области искусства, физической культуры и спорта)</w:t>
            </w:r>
          </w:p>
        </w:tc>
      </w:tr>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7874"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1022"/>
        <w:gridCol w:w="6876"/>
      </w:tblGrid>
      <w:tr w:rsidR="00651E03" w:rsidRPr="00A2301D" w:rsidTr="00651E03">
        <w:tc>
          <w:tcPr>
            <w:tcW w:w="188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102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6876"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1882" w:type="dxa"/>
          </w:tcPr>
          <w:p w:rsidR="00651E03" w:rsidRPr="00A2301D" w:rsidRDefault="00670F8A" w:rsidP="001A6365">
            <w:pPr>
              <w:pStyle w:val="ConsPlusNormal"/>
              <w:rPr>
                <w:rFonts w:ascii="Times New Roman" w:hAnsi="Times New Roman" w:cs="Times New Roman"/>
                <w:sz w:val="28"/>
                <w:szCs w:val="28"/>
              </w:rPr>
            </w:pPr>
            <w:hyperlink r:id="rId78" w:history="1">
              <w:r w:rsidR="00651E03" w:rsidRPr="00A2301D">
                <w:rPr>
                  <w:rFonts w:ascii="Times New Roman" w:hAnsi="Times New Roman" w:cs="Times New Roman"/>
                  <w:color w:val="0000FF"/>
                  <w:sz w:val="28"/>
                  <w:szCs w:val="28"/>
                </w:rPr>
                <w:t>ОКЗ</w:t>
              </w:r>
            </w:hyperlink>
          </w:p>
        </w:tc>
        <w:tc>
          <w:tcPr>
            <w:tcW w:w="1022" w:type="dxa"/>
          </w:tcPr>
          <w:p w:rsidR="00651E03" w:rsidRPr="00A2301D" w:rsidRDefault="00670F8A" w:rsidP="001A6365">
            <w:pPr>
              <w:pStyle w:val="ConsPlusNormal"/>
              <w:rPr>
                <w:rFonts w:ascii="Times New Roman" w:hAnsi="Times New Roman" w:cs="Times New Roman"/>
                <w:sz w:val="28"/>
                <w:szCs w:val="28"/>
              </w:rPr>
            </w:pPr>
            <w:hyperlink r:id="rId79" w:history="1">
              <w:r w:rsidR="00651E03" w:rsidRPr="00A2301D">
                <w:rPr>
                  <w:rFonts w:ascii="Times New Roman" w:hAnsi="Times New Roman" w:cs="Times New Roman"/>
                  <w:color w:val="0000FF"/>
                  <w:sz w:val="28"/>
                  <w:szCs w:val="28"/>
                </w:rPr>
                <w:t>2310</w:t>
              </w:r>
            </w:hyperlink>
          </w:p>
        </w:tc>
        <w:tc>
          <w:tcPr>
            <w:tcW w:w="687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Профессорско-преподавательский персонал университетов и других организаций высшего образования</w:t>
            </w:r>
          </w:p>
        </w:tc>
      </w:tr>
      <w:tr w:rsidR="00651E03" w:rsidRPr="00A2301D" w:rsidTr="00651E03">
        <w:tc>
          <w:tcPr>
            <w:tcW w:w="188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102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87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Доцент</w:t>
            </w:r>
          </w:p>
        </w:tc>
      </w:tr>
      <w:tr w:rsidR="00651E03" w:rsidRPr="00A2301D" w:rsidTr="00651E03">
        <w:tc>
          <w:tcPr>
            <w:tcW w:w="1882" w:type="dxa"/>
          </w:tcPr>
          <w:p w:rsidR="00651E03" w:rsidRPr="00A2301D" w:rsidRDefault="00670F8A" w:rsidP="001A6365">
            <w:pPr>
              <w:pStyle w:val="ConsPlusNormal"/>
              <w:rPr>
                <w:rFonts w:ascii="Times New Roman" w:hAnsi="Times New Roman" w:cs="Times New Roman"/>
                <w:sz w:val="28"/>
                <w:szCs w:val="28"/>
              </w:rPr>
            </w:pPr>
            <w:hyperlink r:id="rId80" w:history="1">
              <w:r w:rsidR="00651E03" w:rsidRPr="00A2301D">
                <w:rPr>
                  <w:rFonts w:ascii="Times New Roman" w:hAnsi="Times New Roman" w:cs="Times New Roman"/>
                  <w:color w:val="0000FF"/>
                  <w:sz w:val="28"/>
                  <w:szCs w:val="28"/>
                </w:rPr>
                <w:t>ОКПДТР</w:t>
              </w:r>
            </w:hyperlink>
          </w:p>
        </w:tc>
        <w:tc>
          <w:tcPr>
            <w:tcW w:w="1022" w:type="dxa"/>
          </w:tcPr>
          <w:p w:rsidR="00651E03" w:rsidRPr="00A2301D" w:rsidRDefault="00670F8A" w:rsidP="001A6365">
            <w:pPr>
              <w:pStyle w:val="ConsPlusNormal"/>
              <w:rPr>
                <w:rFonts w:ascii="Times New Roman" w:hAnsi="Times New Roman" w:cs="Times New Roman"/>
                <w:sz w:val="28"/>
                <w:szCs w:val="28"/>
              </w:rPr>
            </w:pPr>
            <w:hyperlink r:id="rId81" w:history="1">
              <w:r w:rsidR="00651E03" w:rsidRPr="00A2301D">
                <w:rPr>
                  <w:rFonts w:ascii="Times New Roman" w:hAnsi="Times New Roman" w:cs="Times New Roman"/>
                  <w:color w:val="0000FF"/>
                  <w:sz w:val="28"/>
                  <w:szCs w:val="28"/>
                </w:rPr>
                <w:t>21795</w:t>
              </w:r>
            </w:hyperlink>
          </w:p>
        </w:tc>
        <w:tc>
          <w:tcPr>
            <w:tcW w:w="687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Доцент</w:t>
            </w:r>
          </w:p>
        </w:tc>
      </w:tr>
      <w:tr w:rsidR="00651E03" w:rsidRPr="00A2301D" w:rsidTr="00651E03">
        <w:tc>
          <w:tcPr>
            <w:tcW w:w="1882" w:type="dxa"/>
          </w:tcPr>
          <w:p w:rsidR="00651E03" w:rsidRPr="00A2301D" w:rsidRDefault="00670F8A" w:rsidP="001A6365">
            <w:pPr>
              <w:pStyle w:val="ConsPlusNormal"/>
              <w:rPr>
                <w:rFonts w:ascii="Times New Roman" w:hAnsi="Times New Roman" w:cs="Times New Roman"/>
                <w:sz w:val="28"/>
                <w:szCs w:val="28"/>
              </w:rPr>
            </w:pPr>
            <w:hyperlink r:id="rId82" w:history="1">
              <w:r w:rsidR="00651E03" w:rsidRPr="00A2301D">
                <w:rPr>
                  <w:rFonts w:ascii="Times New Roman" w:hAnsi="Times New Roman" w:cs="Times New Roman"/>
                  <w:color w:val="0000FF"/>
                  <w:sz w:val="28"/>
                  <w:szCs w:val="28"/>
                </w:rPr>
                <w:t>ОКСО</w:t>
              </w:r>
            </w:hyperlink>
          </w:p>
        </w:tc>
        <w:tc>
          <w:tcPr>
            <w:tcW w:w="1022"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87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3.9.1.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4025"/>
        <w:gridCol w:w="720"/>
        <w:gridCol w:w="869"/>
        <w:gridCol w:w="1771"/>
        <w:gridCol w:w="590"/>
      </w:tblGrid>
      <w:tr w:rsidR="00651E03" w:rsidRPr="00A2301D" w:rsidTr="00651E03">
        <w:tc>
          <w:tcPr>
            <w:tcW w:w="179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Наименование</w:t>
            </w:r>
          </w:p>
        </w:tc>
        <w:tc>
          <w:tcPr>
            <w:tcW w:w="4025"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учебных курсов, дисциплин (модулей)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c>
          <w:tcPr>
            <w:tcW w:w="72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69"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I/01.7</w:t>
            </w:r>
          </w:p>
        </w:tc>
        <w:tc>
          <w:tcPr>
            <w:tcW w:w="1771"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9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1502"/>
        <w:gridCol w:w="955"/>
        <w:gridCol w:w="1928"/>
        <w:gridCol w:w="1339"/>
        <w:gridCol w:w="2261"/>
      </w:tblGrid>
      <w:tr w:rsidR="00651E03" w:rsidRPr="00A2301D" w:rsidTr="00651E03">
        <w:tc>
          <w:tcPr>
            <w:tcW w:w="179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502"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55"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928"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39" w:type="dxa"/>
          </w:tcPr>
          <w:p w:rsidR="00651E03" w:rsidRPr="00A2301D" w:rsidRDefault="00651E03" w:rsidP="001A6365">
            <w:pPr>
              <w:pStyle w:val="ConsPlusNormal"/>
              <w:rPr>
                <w:rFonts w:ascii="Times New Roman" w:hAnsi="Times New Roman" w:cs="Times New Roman"/>
                <w:sz w:val="28"/>
                <w:szCs w:val="28"/>
              </w:rPr>
            </w:pPr>
          </w:p>
        </w:tc>
        <w:tc>
          <w:tcPr>
            <w:tcW w:w="2261"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79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0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55"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92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39"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26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8929"/>
      </w:tblGrid>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Проведение учебных занятий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Организация самостоятельной работы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Контроль и оценка освоения обучающимися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 в том числе в процессе промежуточной аттестации (самостоятельно и (или) в составе комиссии)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w:t>
            </w:r>
            <w:r w:rsidRPr="00A2301D">
              <w:rPr>
                <w:rFonts w:ascii="Times New Roman" w:hAnsi="Times New Roman" w:cs="Times New Roman"/>
                <w:sz w:val="28"/>
                <w:szCs w:val="28"/>
              </w:rPr>
              <w:lastRenderedPageBreak/>
              <w:t>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специфики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ДПП, требований ФГОС ВО (для программ ВО);</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особенностей преподаваемого учебного курса, дисциплины (модуля);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задач занятия (цикла занятий), вида занятия;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Устанавливать педагогически целесообразные взаимоотношения с обучающимися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Создавать на занятиях </w:t>
            </w:r>
            <w:proofErr w:type="spellStart"/>
            <w:r w:rsidRPr="00A2301D">
              <w:rPr>
                <w:rFonts w:ascii="Times New Roman" w:hAnsi="Times New Roman" w:cs="Times New Roman"/>
                <w:sz w:val="28"/>
                <w:szCs w:val="28"/>
              </w:rPr>
              <w:t>проблемноориентированную</w:t>
            </w:r>
            <w:proofErr w:type="spellEnd"/>
            <w:r w:rsidRPr="00A2301D">
              <w:rPr>
                <w:rFonts w:ascii="Times New Roman" w:hAnsi="Times New Roman" w:cs="Times New Roman"/>
                <w:sz w:val="28"/>
                <w:szCs w:val="28"/>
              </w:rP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Соблюдать требования охраны труда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предусмотренную процедуру контроля и методику оценки;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корректно интерпретировать результаты контроля и оценки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w:t>
            </w:r>
            <w:r w:rsidRPr="00A2301D">
              <w:rPr>
                <w:rFonts w:ascii="Times New Roman" w:hAnsi="Times New Roman" w:cs="Times New Roman"/>
                <w:sz w:val="28"/>
                <w:szCs w:val="28"/>
              </w:rPr>
              <w:lastRenderedPageBreak/>
              <w:t>компетенции))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динамику подготовленности и мотивации обучающихся в процессе изучения учебного курса дисциплины (модуля)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особенностей преподаваемого учебного курса, дисциплины (модуля);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нормативных документов образовательной организации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современных требований к учебному оборудованию</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организации образовательного процесса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Преподаваемая область научного (научно-технического) знания и (или) профессиональной деятельности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профессионального образования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Психолого-педагогические основы и методика применения технических </w:t>
            </w:r>
            <w:r w:rsidRPr="00A2301D">
              <w:rPr>
                <w:rFonts w:ascii="Times New Roman" w:hAnsi="Times New Roman" w:cs="Times New Roman"/>
                <w:sz w:val="28"/>
                <w:szCs w:val="28"/>
              </w:rPr>
              <w:lastRenderedPageBreak/>
              <w:t>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эффективного педагогического общения, законы риторики и требования к публичному выступлению</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Цели и задачи деятельности по сопровождению профессионального самоопределения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психологии труда, стадии профессионального развития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за жизнь и здоровье обучающихся, находящихся под руководством педагогического работника</w:t>
            </w:r>
          </w:p>
        </w:tc>
      </w:tr>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w:t>
            </w:r>
            <w:r w:rsidRPr="00A2301D">
              <w:rPr>
                <w:rFonts w:ascii="Times New Roman" w:hAnsi="Times New Roman" w:cs="Times New Roman"/>
                <w:sz w:val="28"/>
                <w:szCs w:val="28"/>
              </w:rPr>
              <w:lastRenderedPageBreak/>
              <w:t>и</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3.9.2.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840"/>
        <w:gridCol w:w="840"/>
        <w:gridCol w:w="869"/>
        <w:gridCol w:w="1706"/>
        <w:gridCol w:w="665"/>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84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69"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I/02.7</w:t>
            </w:r>
          </w:p>
        </w:tc>
        <w:tc>
          <w:tcPr>
            <w:tcW w:w="1706"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65"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7.3</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1584"/>
        <w:gridCol w:w="619"/>
        <w:gridCol w:w="1699"/>
        <w:gridCol w:w="1296"/>
        <w:gridCol w:w="2787"/>
      </w:tblGrid>
      <w:tr w:rsidR="00651E03" w:rsidRPr="00A2301D" w:rsidTr="00651E03">
        <w:tc>
          <w:tcPr>
            <w:tcW w:w="179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584"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619"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99"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96" w:type="dxa"/>
          </w:tcPr>
          <w:p w:rsidR="00651E03" w:rsidRPr="00A2301D" w:rsidRDefault="00651E03" w:rsidP="001A6365">
            <w:pPr>
              <w:pStyle w:val="ConsPlusNormal"/>
              <w:rPr>
                <w:rFonts w:ascii="Times New Roman" w:hAnsi="Times New Roman" w:cs="Times New Roman"/>
                <w:sz w:val="28"/>
                <w:szCs w:val="28"/>
              </w:rPr>
            </w:pPr>
          </w:p>
        </w:tc>
        <w:tc>
          <w:tcPr>
            <w:tcW w:w="2787"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79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84"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619"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99"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9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787"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7870"/>
      </w:tblGrid>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Руководство разработкой учебно-методического обеспечения курируемых учебных курсов, дисциплин (модулей)</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Формулировать и обсуждать основные идеи и концепцию методического обеспечения курируемых учебных курсов, дисциплин (модулей)</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Осуществлять контроль и оценку качества разрабатываемых </w:t>
            </w:r>
            <w:r w:rsidRPr="00A2301D">
              <w:rPr>
                <w:rFonts w:ascii="Times New Roman" w:hAnsi="Times New Roman" w:cs="Times New Roman"/>
                <w:sz w:val="28"/>
                <w:szCs w:val="28"/>
              </w:rPr>
              <w:lastRenderedPageBreak/>
              <w:t>материалов, нести ответственность за качество учебно-методического обеспечения курируемых учебных курсов, дисциплин (модулей)</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Планировать работу группы специалистов по реализации учебных курсов, дисциплин (модулей)</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рекомендации по организации исследовательской, проектной деятельности обучающихся по программам ВО и (или) ДПП</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Организовывать работу научного общества обучающихся на кафедре (факультете)</w:t>
            </w:r>
          </w:p>
        </w:tc>
      </w:tr>
      <w:tr w:rsidR="00651E03" w:rsidRPr="00A2301D" w:rsidTr="00651E03">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построения </w:t>
            </w:r>
            <w:proofErr w:type="spellStart"/>
            <w:r w:rsidRPr="00A2301D">
              <w:rPr>
                <w:rFonts w:ascii="Times New Roman" w:hAnsi="Times New Roman" w:cs="Times New Roman"/>
                <w:sz w:val="28"/>
                <w:szCs w:val="28"/>
              </w:rPr>
              <w:t>компетентностноориентированного</w:t>
            </w:r>
            <w:proofErr w:type="spellEnd"/>
            <w:r w:rsidRPr="00A2301D">
              <w:rPr>
                <w:rFonts w:ascii="Times New Roman" w:hAnsi="Times New Roman" w:cs="Times New Roman"/>
                <w:sz w:val="28"/>
                <w:szCs w:val="28"/>
              </w:rPr>
              <w:t xml:space="preserve"> образовательного процесса</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Тенденции развития соответствующей научной области и области профессиональной деятельности</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Теоретические основы и технология исследовательской и проектной деятельности</w:t>
            </w:r>
          </w:p>
        </w:tc>
      </w:tr>
      <w:tr w:rsidR="00651E03" w:rsidRPr="00A2301D" w:rsidTr="00651E03">
        <w:tc>
          <w:tcPr>
            <w:tcW w:w="1910" w:type="dxa"/>
            <w:vMerge/>
          </w:tcPr>
          <w:p w:rsidR="00651E03" w:rsidRPr="00A2301D" w:rsidRDefault="00651E03" w:rsidP="001A6365"/>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проведения конкурсов российскими и международными научными фондами, требования к оформлению конкурсной документации</w:t>
            </w:r>
          </w:p>
        </w:tc>
      </w:tr>
      <w:tr w:rsidR="00651E03" w:rsidRPr="00A2301D" w:rsidTr="00651E03">
        <w:tc>
          <w:tcPr>
            <w:tcW w:w="191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7870"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3.9.3.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200"/>
        <w:gridCol w:w="571"/>
        <w:gridCol w:w="864"/>
        <w:gridCol w:w="1693"/>
        <w:gridCol w:w="576"/>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00"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Руководство научно-исследовательской, проектной, учебно-профессиональной и иной деятельностью обучающихся по программам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c>
          <w:tcPr>
            <w:tcW w:w="571"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64"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I/03.7</w:t>
            </w:r>
          </w:p>
        </w:tc>
        <w:tc>
          <w:tcPr>
            <w:tcW w:w="1693"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76"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483"/>
        <w:gridCol w:w="869"/>
        <w:gridCol w:w="2028"/>
        <w:gridCol w:w="1272"/>
        <w:gridCol w:w="2326"/>
      </w:tblGrid>
      <w:tr w:rsidR="00651E03" w:rsidRPr="00A2301D" w:rsidTr="00651E03">
        <w:tc>
          <w:tcPr>
            <w:tcW w:w="180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83"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869"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2028"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72" w:type="dxa"/>
          </w:tcPr>
          <w:p w:rsidR="00651E03" w:rsidRPr="00A2301D" w:rsidRDefault="00651E03" w:rsidP="001A6365">
            <w:pPr>
              <w:pStyle w:val="ConsPlusNormal"/>
              <w:rPr>
                <w:rFonts w:ascii="Times New Roman" w:hAnsi="Times New Roman" w:cs="Times New Roman"/>
                <w:sz w:val="28"/>
                <w:szCs w:val="28"/>
              </w:rPr>
            </w:pPr>
          </w:p>
        </w:tc>
        <w:tc>
          <w:tcPr>
            <w:tcW w:w="2326"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0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8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869"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202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72"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32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7875"/>
      </w:tblGrid>
      <w:tr w:rsidR="00651E03" w:rsidRPr="00A2301D" w:rsidTr="00651E03">
        <w:tc>
          <w:tcPr>
            <w:tcW w:w="1905"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Контроль выполнения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Рецензирование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подготовки и проведения научных конференций, конкурсов проектных и исследовательских работ обучающихся</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деятельностью обучающихся на практике</w:t>
            </w:r>
          </w:p>
        </w:tc>
      </w:tr>
      <w:tr w:rsidR="00651E03" w:rsidRPr="00A2301D" w:rsidTr="00651E03">
        <w:tc>
          <w:tcPr>
            <w:tcW w:w="1905"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Соблюдать требования охраны труда</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Выполнять деятельность, осваиваемую обучающимися на практике</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Осуществлять контроль хода выполнения проектных, исследовательских, выпускных квалификационных работ</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Составлять отзыв на проектные, исследовательские, выпускные квалификационные работы</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651E03" w:rsidRPr="00A2301D" w:rsidTr="00651E03">
        <w:tc>
          <w:tcPr>
            <w:tcW w:w="1905"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Необходимые знания</w:t>
            </w:r>
          </w:p>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Теоретические основы и технология научно-исследовательской и проектной деятельности</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Научно-методические основы организации учебно-профессиональной, научно-исследовательской, проектной и иной деятельности обучающихся</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оформлению проектных и исследовательских работ, отчетов о практике</w:t>
            </w:r>
          </w:p>
        </w:tc>
      </w:tr>
      <w:tr w:rsidR="00651E03" w:rsidRPr="00A2301D" w:rsidTr="00651E03">
        <w:tc>
          <w:tcPr>
            <w:tcW w:w="1905" w:type="dxa"/>
            <w:vMerge/>
          </w:tcPr>
          <w:p w:rsidR="00651E03" w:rsidRPr="00A2301D" w:rsidRDefault="00651E03" w:rsidP="001A6365"/>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проведения конкурсов российскими и международными научными фондами, требования к оформлению конкурсной документации</w:t>
            </w:r>
          </w:p>
        </w:tc>
      </w:tr>
      <w:tr w:rsidR="00651E03" w:rsidRPr="00A2301D" w:rsidTr="00651E03">
        <w:tc>
          <w:tcPr>
            <w:tcW w:w="1905"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787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3.9.4.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960"/>
        <w:gridCol w:w="754"/>
        <w:gridCol w:w="902"/>
        <w:gridCol w:w="1637"/>
        <w:gridCol w:w="667"/>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96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Разработка научно-методического обеспечения реализации курируемых </w:t>
            </w:r>
            <w:r w:rsidRPr="00A2301D">
              <w:rPr>
                <w:rFonts w:ascii="Times New Roman" w:hAnsi="Times New Roman" w:cs="Times New Roman"/>
                <w:sz w:val="28"/>
                <w:szCs w:val="28"/>
              </w:rPr>
              <w:lastRenderedPageBreak/>
              <w:t xml:space="preserve">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c>
          <w:tcPr>
            <w:tcW w:w="754"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Код</w:t>
            </w:r>
          </w:p>
        </w:tc>
        <w:tc>
          <w:tcPr>
            <w:tcW w:w="902"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I/04.8</w:t>
            </w:r>
          </w:p>
        </w:tc>
        <w:tc>
          <w:tcPr>
            <w:tcW w:w="1637"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Уровень (подуровень) </w:t>
            </w:r>
            <w:r w:rsidRPr="00A2301D">
              <w:rPr>
                <w:rFonts w:ascii="Times New Roman" w:hAnsi="Times New Roman" w:cs="Times New Roman"/>
                <w:sz w:val="28"/>
                <w:szCs w:val="28"/>
              </w:rPr>
              <w:lastRenderedPageBreak/>
              <w:t>квалификации</w:t>
            </w:r>
          </w:p>
        </w:tc>
        <w:tc>
          <w:tcPr>
            <w:tcW w:w="667"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8.1</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6"/>
        <w:gridCol w:w="1546"/>
        <w:gridCol w:w="950"/>
        <w:gridCol w:w="1733"/>
        <w:gridCol w:w="1301"/>
        <w:gridCol w:w="2474"/>
      </w:tblGrid>
      <w:tr w:rsidR="00651E03" w:rsidRPr="00A2301D" w:rsidTr="00651E03">
        <w:tc>
          <w:tcPr>
            <w:tcW w:w="1776"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546"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50"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733"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01" w:type="dxa"/>
          </w:tcPr>
          <w:p w:rsidR="00651E03" w:rsidRPr="00A2301D" w:rsidRDefault="00651E03" w:rsidP="001A6365">
            <w:pPr>
              <w:pStyle w:val="ConsPlusNormal"/>
              <w:rPr>
                <w:rFonts w:ascii="Times New Roman" w:hAnsi="Times New Roman" w:cs="Times New Roman"/>
                <w:sz w:val="28"/>
                <w:szCs w:val="28"/>
              </w:rPr>
            </w:pPr>
          </w:p>
        </w:tc>
        <w:tc>
          <w:tcPr>
            <w:tcW w:w="247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776"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4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5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33"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0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7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1"/>
        <w:gridCol w:w="7819"/>
      </w:tblGrid>
      <w:tr w:rsidR="00651E03" w:rsidRPr="00A2301D" w:rsidTr="00651E03">
        <w:tc>
          <w:tcPr>
            <w:tcW w:w="1961"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Ведение документации, обеспечивающей реализацию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магистратуры и (или) ДПП</w:t>
            </w:r>
          </w:p>
        </w:tc>
      </w:tr>
      <w:tr w:rsidR="00651E03" w:rsidRPr="00A2301D" w:rsidTr="00651E03">
        <w:tc>
          <w:tcPr>
            <w:tcW w:w="1961"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Разрабатывать научно-методическое обеспечение учебных курсов, дисциплин (модулей) программ </w:t>
            </w:r>
            <w:proofErr w:type="spellStart"/>
            <w:r w:rsidRPr="00A2301D">
              <w:rPr>
                <w:rFonts w:ascii="Times New Roman" w:hAnsi="Times New Roman" w:cs="Times New Roman"/>
                <w:sz w:val="28"/>
                <w:szCs w:val="28"/>
              </w:rPr>
              <w:t>бакалавриата</w:t>
            </w:r>
            <w:proofErr w:type="spellEnd"/>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lastRenderedPageBreak/>
              <w:t>специалитета</w:t>
            </w:r>
            <w:proofErr w:type="spellEnd"/>
            <w:r w:rsidRPr="00A2301D">
              <w:rPr>
                <w:rFonts w:ascii="Times New Roman" w:hAnsi="Times New Roman" w:cs="Times New Roman"/>
                <w:sz w:val="28"/>
                <w:szCs w:val="28"/>
              </w:rPr>
              <w:t>, магистратуры и (или) ДПП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порядка, установленного законодательством Российской Федерации об образовании;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развития соответствующей области научного знания и (или) профессиональной деятельности, требований рынка труда;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образовательных потребностей, подготовленности и развития обучающихся, в том числе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санитарно-гигиенических норм и требований охраны жизни и здоровья обучающихся</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Работать в группе разработчиков научно-методических и учебно-методических материалов, учебников и учебных пособий: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участвовать в обсуждении основных идей и концепции разрабатываемых материалов (учебников, учебных пособий), формулировать предложения;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w:t>
            </w:r>
            <w:r w:rsidRPr="00A2301D">
              <w:rPr>
                <w:rFonts w:ascii="Times New Roman" w:hAnsi="Times New Roman" w:cs="Times New Roman"/>
                <w:sz w:val="28"/>
                <w:szCs w:val="28"/>
              </w:rPr>
              <w:lastRenderedPageBreak/>
              <w:t>обеспечения</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Создавать научно-методические, учебно-методические и учебные тексты с учетом требований научного и научно-публицистического стиля</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экспертизу и рецензирование рабочих программ и иных методических материалов</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51E03" w:rsidRPr="00A2301D" w:rsidTr="00651E03">
        <w:tc>
          <w:tcPr>
            <w:tcW w:w="1961"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основы современного образования</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Законодательство Российской Федерации об образовании и о персональных данных</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профессиональных стандартов и иных квалификационных характеристик</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Основные источники и методы поиска информации, </w:t>
            </w:r>
            <w:r w:rsidRPr="00A2301D">
              <w:rPr>
                <w:rFonts w:ascii="Times New Roman" w:hAnsi="Times New Roman" w:cs="Times New Roman"/>
                <w:sz w:val="28"/>
                <w:szCs w:val="28"/>
              </w:rPr>
              <w:lastRenderedPageBreak/>
              <w:t>необходимой для разработки научно-методического обеспечения реализации учебных курсов, дисциплин (модулей) программ ВО и (или) ДПП</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образовательного процесса на основе системы зачетных единиц</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за жизнь и здоровье обучающихся, находящихся под руководством педагогического работника</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научного и научно-публицистического стиля</w:t>
            </w:r>
          </w:p>
        </w:tc>
      </w:tr>
      <w:tr w:rsidR="00651E03" w:rsidRPr="00A2301D" w:rsidTr="00651E03">
        <w:tc>
          <w:tcPr>
            <w:tcW w:w="1961" w:type="dxa"/>
            <w:vMerge/>
          </w:tcPr>
          <w:p w:rsidR="00651E03" w:rsidRPr="00A2301D" w:rsidRDefault="00651E03" w:rsidP="001A6365"/>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Возможности использования информационно-коммуникационных технологий для ведения документации</w:t>
            </w:r>
          </w:p>
        </w:tc>
      </w:tr>
      <w:tr w:rsidR="00651E03" w:rsidRPr="00A2301D" w:rsidTr="00651E03">
        <w:tc>
          <w:tcPr>
            <w:tcW w:w="196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781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3.10. Обобщенная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4010"/>
        <w:gridCol w:w="845"/>
        <w:gridCol w:w="595"/>
        <w:gridCol w:w="1800"/>
        <w:gridCol w:w="720"/>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01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Преподавание по программам аспирантуры (адъюнктуры), ординатуры,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xml:space="preserve"> и ДПП, ориентированным на </w:t>
            </w:r>
            <w:r w:rsidRPr="00A2301D">
              <w:rPr>
                <w:rFonts w:ascii="Times New Roman" w:hAnsi="Times New Roman" w:cs="Times New Roman"/>
                <w:sz w:val="28"/>
                <w:szCs w:val="28"/>
              </w:rPr>
              <w:lastRenderedPageBreak/>
              <w:t>соответствующий уровень квалификации</w:t>
            </w:r>
          </w:p>
        </w:tc>
        <w:tc>
          <w:tcPr>
            <w:tcW w:w="845"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lastRenderedPageBreak/>
              <w:t>Код</w:t>
            </w:r>
          </w:p>
        </w:tc>
        <w:tc>
          <w:tcPr>
            <w:tcW w:w="595"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J</w:t>
            </w:r>
          </w:p>
        </w:tc>
        <w:tc>
          <w:tcPr>
            <w:tcW w:w="1800"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Уровень квалификации</w:t>
            </w:r>
          </w:p>
        </w:tc>
        <w:tc>
          <w:tcPr>
            <w:tcW w:w="72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541"/>
        <w:gridCol w:w="912"/>
        <w:gridCol w:w="1917"/>
        <w:gridCol w:w="1306"/>
        <w:gridCol w:w="2277"/>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обобщенной трудовой функции</w:t>
            </w:r>
          </w:p>
        </w:tc>
        <w:tc>
          <w:tcPr>
            <w:tcW w:w="1541"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12"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917"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306" w:type="dxa"/>
          </w:tcPr>
          <w:p w:rsidR="00651E03" w:rsidRPr="00A2301D" w:rsidRDefault="00651E03" w:rsidP="001A6365">
            <w:pPr>
              <w:pStyle w:val="ConsPlusNormal"/>
              <w:rPr>
                <w:rFonts w:ascii="Times New Roman" w:hAnsi="Times New Roman" w:cs="Times New Roman"/>
                <w:sz w:val="28"/>
                <w:szCs w:val="28"/>
              </w:rPr>
            </w:pPr>
          </w:p>
        </w:tc>
        <w:tc>
          <w:tcPr>
            <w:tcW w:w="2277"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1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4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1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917"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06"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277"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01"/>
        <w:gridCol w:w="7879"/>
      </w:tblGrid>
      <w:tr w:rsidR="00651E03" w:rsidRPr="00A2301D" w:rsidTr="00651E03">
        <w:tc>
          <w:tcPr>
            <w:tcW w:w="1901"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Возможные наименования должностей, профессий</w:t>
            </w:r>
          </w:p>
        </w:tc>
        <w:tc>
          <w:tcPr>
            <w:tcW w:w="7879"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1"/>
        <w:gridCol w:w="8934"/>
      </w:tblGrid>
      <w:tr w:rsidR="00651E03" w:rsidRPr="00A2301D" w:rsidTr="00651E03">
        <w:tc>
          <w:tcPr>
            <w:tcW w:w="190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образованию и обучению</w:t>
            </w:r>
          </w:p>
        </w:tc>
        <w:tc>
          <w:tcPr>
            <w:tcW w:w="8934"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Высшее образование - </w:t>
            </w:r>
            <w:proofErr w:type="spellStart"/>
            <w:r w:rsidRPr="00A2301D">
              <w:rPr>
                <w:rFonts w:ascii="Times New Roman" w:hAnsi="Times New Roman" w:cs="Times New Roman"/>
                <w:sz w:val="28"/>
                <w:szCs w:val="28"/>
              </w:rPr>
              <w:t>специалитет</w:t>
            </w:r>
            <w:proofErr w:type="spellEnd"/>
            <w:r w:rsidRPr="00A2301D">
              <w:rPr>
                <w:rFonts w:ascii="Times New Roman" w:hAnsi="Times New Roman" w:cs="Times New Roman"/>
                <w:sz w:val="28"/>
                <w:szCs w:val="28"/>
              </w:rPr>
              <w:t xml:space="preserve">, магистратура, аспирантура (адъюнктура), ординатура, </w:t>
            </w:r>
            <w:proofErr w:type="spellStart"/>
            <w:r w:rsidRPr="00A2301D">
              <w:rPr>
                <w:rFonts w:ascii="Times New Roman" w:hAnsi="Times New Roman" w:cs="Times New Roman"/>
                <w:sz w:val="28"/>
                <w:szCs w:val="28"/>
              </w:rPr>
              <w:t>ассистентура-стажировка</w:t>
            </w:r>
            <w:proofErr w:type="spellEnd"/>
            <w:r w:rsidRPr="00A2301D">
              <w:rPr>
                <w:rFonts w:ascii="Times New Roman" w:hAnsi="Times New Roman" w:cs="Times New Roman"/>
                <w:sz w:val="28"/>
                <w:szCs w:val="28"/>
              </w:rPr>
              <w:t>, направленность (профиль) которого, как правило, соответствует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651E03" w:rsidRPr="00A2301D" w:rsidTr="00651E03">
        <w:tc>
          <w:tcPr>
            <w:tcW w:w="190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Требования к опыту практической работы</w:t>
            </w:r>
          </w:p>
        </w:tc>
        <w:tc>
          <w:tcPr>
            <w:tcW w:w="8934"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Стаж научно-педагогической работы не менее пяти лет</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Для общего руководства реализацией ООП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xml:space="preserve"> - опыт работы в образовательных организациях ВО не менее десяти лет</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651E03" w:rsidRPr="00A2301D" w:rsidTr="00651E03">
        <w:tc>
          <w:tcPr>
            <w:tcW w:w="190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Особые условия допуска к работе</w:t>
            </w:r>
          </w:p>
        </w:tc>
        <w:tc>
          <w:tcPr>
            <w:tcW w:w="8934"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Отсутствие ограничений на занятие педагогической деятельностью, установленных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Прохождение в установленном законодательством Российской Федерации порядке аттестации на соответствие занимаемой должности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Ученая степень (звание) (кроме преподавания по образовательным программам в области искусства, физической культуры и спорта)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Для руководства подготовкой ассистентов-стажеров по индивидуальному учебному плану: почетное звание Российской Федерации</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Дополнительные характеристики</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1"/>
        <w:gridCol w:w="1018"/>
        <w:gridCol w:w="6861"/>
      </w:tblGrid>
      <w:tr w:rsidR="00651E03" w:rsidRPr="00A2301D" w:rsidTr="00651E03">
        <w:tc>
          <w:tcPr>
            <w:tcW w:w="1901"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документа</w:t>
            </w:r>
          </w:p>
        </w:tc>
        <w:tc>
          <w:tcPr>
            <w:tcW w:w="1018"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6861"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Наименование базовой группы, должности (профессии) или специальности</w:t>
            </w:r>
          </w:p>
        </w:tc>
      </w:tr>
      <w:tr w:rsidR="00651E03" w:rsidRPr="00A2301D" w:rsidTr="00651E03">
        <w:tc>
          <w:tcPr>
            <w:tcW w:w="1901" w:type="dxa"/>
          </w:tcPr>
          <w:p w:rsidR="00651E03" w:rsidRPr="00A2301D" w:rsidRDefault="00670F8A" w:rsidP="001A6365">
            <w:pPr>
              <w:pStyle w:val="ConsPlusNormal"/>
              <w:rPr>
                <w:rFonts w:ascii="Times New Roman" w:hAnsi="Times New Roman" w:cs="Times New Roman"/>
                <w:sz w:val="28"/>
                <w:szCs w:val="28"/>
              </w:rPr>
            </w:pPr>
            <w:hyperlink r:id="rId83" w:history="1">
              <w:r w:rsidR="00651E03" w:rsidRPr="00A2301D">
                <w:rPr>
                  <w:rFonts w:ascii="Times New Roman" w:hAnsi="Times New Roman" w:cs="Times New Roman"/>
                  <w:color w:val="0000FF"/>
                  <w:sz w:val="28"/>
                  <w:szCs w:val="28"/>
                </w:rPr>
                <w:t>ОКЗ</w:t>
              </w:r>
            </w:hyperlink>
          </w:p>
        </w:tc>
        <w:tc>
          <w:tcPr>
            <w:tcW w:w="1018" w:type="dxa"/>
          </w:tcPr>
          <w:p w:rsidR="00651E03" w:rsidRPr="00A2301D" w:rsidRDefault="00670F8A" w:rsidP="001A6365">
            <w:pPr>
              <w:pStyle w:val="ConsPlusNormal"/>
              <w:rPr>
                <w:rFonts w:ascii="Times New Roman" w:hAnsi="Times New Roman" w:cs="Times New Roman"/>
                <w:sz w:val="28"/>
                <w:szCs w:val="28"/>
              </w:rPr>
            </w:pPr>
            <w:hyperlink r:id="rId84" w:history="1">
              <w:r w:rsidR="00651E03" w:rsidRPr="00A2301D">
                <w:rPr>
                  <w:rFonts w:ascii="Times New Roman" w:hAnsi="Times New Roman" w:cs="Times New Roman"/>
                  <w:color w:val="0000FF"/>
                  <w:sz w:val="28"/>
                  <w:szCs w:val="28"/>
                </w:rPr>
                <w:t>2310</w:t>
              </w:r>
            </w:hyperlink>
          </w:p>
        </w:tc>
        <w:tc>
          <w:tcPr>
            <w:tcW w:w="686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Профессорско-преподавательский персонал университетов и других организаций высшего образования</w:t>
            </w:r>
          </w:p>
        </w:tc>
      </w:tr>
      <w:tr w:rsidR="00651E03" w:rsidRPr="00A2301D" w:rsidTr="00651E03">
        <w:tc>
          <w:tcPr>
            <w:tcW w:w="190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ЕКС</w:t>
            </w:r>
          </w:p>
        </w:tc>
        <w:tc>
          <w:tcPr>
            <w:tcW w:w="101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86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w:t>
            </w:r>
          </w:p>
        </w:tc>
      </w:tr>
      <w:tr w:rsidR="00651E03" w:rsidRPr="00A2301D" w:rsidTr="00651E03">
        <w:tc>
          <w:tcPr>
            <w:tcW w:w="1901" w:type="dxa"/>
          </w:tcPr>
          <w:p w:rsidR="00651E03" w:rsidRPr="00A2301D" w:rsidRDefault="00670F8A" w:rsidP="001A6365">
            <w:pPr>
              <w:pStyle w:val="ConsPlusNormal"/>
              <w:rPr>
                <w:rFonts w:ascii="Times New Roman" w:hAnsi="Times New Roman" w:cs="Times New Roman"/>
                <w:sz w:val="28"/>
                <w:szCs w:val="28"/>
              </w:rPr>
            </w:pPr>
            <w:hyperlink r:id="rId85" w:history="1">
              <w:r w:rsidR="00651E03" w:rsidRPr="00A2301D">
                <w:rPr>
                  <w:rFonts w:ascii="Times New Roman" w:hAnsi="Times New Roman" w:cs="Times New Roman"/>
                  <w:color w:val="0000FF"/>
                  <w:sz w:val="28"/>
                  <w:szCs w:val="28"/>
                </w:rPr>
                <w:t>ОКПДТР</w:t>
              </w:r>
            </w:hyperlink>
          </w:p>
        </w:tc>
        <w:tc>
          <w:tcPr>
            <w:tcW w:w="1018" w:type="dxa"/>
          </w:tcPr>
          <w:p w:rsidR="00651E03" w:rsidRPr="00A2301D" w:rsidRDefault="00670F8A" w:rsidP="001A6365">
            <w:pPr>
              <w:pStyle w:val="ConsPlusNormal"/>
              <w:rPr>
                <w:rFonts w:ascii="Times New Roman" w:hAnsi="Times New Roman" w:cs="Times New Roman"/>
                <w:sz w:val="28"/>
                <w:szCs w:val="28"/>
              </w:rPr>
            </w:pPr>
            <w:hyperlink r:id="rId86" w:history="1">
              <w:r w:rsidR="00651E03" w:rsidRPr="00A2301D">
                <w:rPr>
                  <w:rFonts w:ascii="Times New Roman" w:hAnsi="Times New Roman" w:cs="Times New Roman"/>
                  <w:color w:val="0000FF"/>
                  <w:sz w:val="28"/>
                  <w:szCs w:val="28"/>
                </w:rPr>
                <w:t>25876</w:t>
              </w:r>
            </w:hyperlink>
          </w:p>
        </w:tc>
        <w:tc>
          <w:tcPr>
            <w:tcW w:w="686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Профессор</w:t>
            </w:r>
          </w:p>
        </w:tc>
      </w:tr>
      <w:tr w:rsidR="00651E03" w:rsidRPr="00A2301D" w:rsidTr="00651E03">
        <w:tc>
          <w:tcPr>
            <w:tcW w:w="1901" w:type="dxa"/>
          </w:tcPr>
          <w:p w:rsidR="00651E03" w:rsidRPr="00A2301D" w:rsidRDefault="00670F8A" w:rsidP="001A6365">
            <w:pPr>
              <w:pStyle w:val="ConsPlusNormal"/>
              <w:rPr>
                <w:rFonts w:ascii="Times New Roman" w:hAnsi="Times New Roman" w:cs="Times New Roman"/>
                <w:sz w:val="28"/>
                <w:szCs w:val="28"/>
              </w:rPr>
            </w:pPr>
            <w:hyperlink r:id="rId87" w:history="1">
              <w:r w:rsidR="00651E03" w:rsidRPr="00A2301D">
                <w:rPr>
                  <w:rFonts w:ascii="Times New Roman" w:hAnsi="Times New Roman" w:cs="Times New Roman"/>
                  <w:color w:val="0000FF"/>
                  <w:sz w:val="28"/>
                  <w:szCs w:val="28"/>
                </w:rPr>
                <w:t>ОКСО</w:t>
              </w:r>
            </w:hyperlink>
          </w:p>
        </w:tc>
        <w:tc>
          <w:tcPr>
            <w:tcW w:w="101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c>
          <w:tcPr>
            <w:tcW w:w="6861"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3.10.1.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960"/>
        <w:gridCol w:w="763"/>
        <w:gridCol w:w="893"/>
        <w:gridCol w:w="1704"/>
        <w:gridCol w:w="586"/>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Наименование</w:t>
            </w:r>
          </w:p>
        </w:tc>
        <w:tc>
          <w:tcPr>
            <w:tcW w:w="3960"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Преподавание учебных курсов, дисциплин (модулей) по программам подготовки кадров высшей квалификации и (или) ДПП</w:t>
            </w:r>
          </w:p>
        </w:tc>
        <w:tc>
          <w:tcPr>
            <w:tcW w:w="763"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93"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J/01.7</w:t>
            </w:r>
          </w:p>
        </w:tc>
        <w:tc>
          <w:tcPr>
            <w:tcW w:w="1704"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86"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7.3</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512"/>
        <w:gridCol w:w="950"/>
        <w:gridCol w:w="1738"/>
        <w:gridCol w:w="1291"/>
        <w:gridCol w:w="2479"/>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512"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50"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738"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91" w:type="dxa"/>
          </w:tcPr>
          <w:p w:rsidR="00651E03" w:rsidRPr="00A2301D" w:rsidRDefault="00651E03" w:rsidP="001A6365">
            <w:pPr>
              <w:pStyle w:val="ConsPlusNormal"/>
              <w:rPr>
                <w:rFonts w:ascii="Times New Roman" w:hAnsi="Times New Roman" w:cs="Times New Roman"/>
                <w:sz w:val="28"/>
                <w:szCs w:val="28"/>
              </w:rPr>
            </w:pPr>
          </w:p>
        </w:tc>
        <w:tc>
          <w:tcPr>
            <w:tcW w:w="2479"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1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51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5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3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9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79"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8"/>
        <w:gridCol w:w="8937"/>
      </w:tblGrid>
      <w:tr w:rsidR="00651E03" w:rsidRPr="00A2301D" w:rsidTr="00651E03">
        <w:tc>
          <w:tcPr>
            <w:tcW w:w="189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Проведение учебных занятий по программам подготовки кадров высшей квалификации и ДПП</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самостоятельной работы обучающихся по программам подготовки кадров высшей квалификации и ДПП</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Контроль и оценка освоения обучающимися учебных курсов, дисциплин (модулей) программ подготовки кадров высшей квалификации и (или) ДПП</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651E03" w:rsidRPr="00A2301D" w:rsidTr="00651E03">
        <w:tc>
          <w:tcPr>
            <w:tcW w:w="189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w:t>
            </w:r>
            <w:r w:rsidRPr="00A2301D">
              <w:rPr>
                <w:rFonts w:ascii="Times New Roman" w:hAnsi="Times New Roman" w:cs="Times New Roman"/>
                <w:sz w:val="28"/>
                <w:szCs w:val="28"/>
              </w:rPr>
              <w:lastRenderedPageBreak/>
              <w:t>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специфики программ подготовки кадров высшей квалификации и ДПП, требований ФГОС ВО (для программ ВО);</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особенностей преподаваемого учебного курса, дисциплины (модуля);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задач занятия (цикла занятий), вида занятия;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стадии профессионального развития;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Устанавливать педагогически целесообразные взаимоотношения с обучающимися</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Создавать на занятиях </w:t>
            </w:r>
            <w:proofErr w:type="spellStart"/>
            <w:r w:rsidRPr="00A2301D">
              <w:rPr>
                <w:rFonts w:ascii="Times New Roman" w:hAnsi="Times New Roman" w:cs="Times New Roman"/>
                <w:sz w:val="28"/>
                <w:szCs w:val="28"/>
              </w:rPr>
              <w:t>проблемноориентированную</w:t>
            </w:r>
            <w:proofErr w:type="spellEnd"/>
            <w:r w:rsidRPr="00A2301D">
              <w:rPr>
                <w:rFonts w:ascii="Times New Roman" w:hAnsi="Times New Roman" w:cs="Times New Roman"/>
                <w:sz w:val="28"/>
                <w:szCs w:val="28"/>
              </w:rP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Соблюдать требования охраны труда</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динамику подготовленности и мотивации обучающихся в процессе изучения учебного курса, дисциплины (модуля)</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предусмотренную процедуру контроля и методику оценки;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корректно интерпретировать результаты контроля и оценки</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r w:rsidRPr="00A2301D">
              <w:rPr>
                <w:rFonts w:ascii="Times New Roman" w:hAnsi="Times New Roman" w:cs="Times New Roman"/>
                <w:sz w:val="28"/>
                <w:szCs w:val="28"/>
              </w:rPr>
              <w:lastRenderedPageBreak/>
              <w:t>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ФГОС и (или) образовательных стандартов, установленных образовательной организацией, и (или) задач образовательной программы;</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особенностей преподаваемого учебного курса, дисциплины (модуля);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нормативных документов образовательной организации;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современных требований к учебному оборудованию</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651E03" w:rsidRPr="00A2301D" w:rsidTr="00651E03">
        <w:tc>
          <w:tcPr>
            <w:tcW w:w="1898"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организации образовательного процесса по программам подготовки кадров высшей квалификации и ДПП</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Преподаваемая область научного (научно-технического) знания и (или) профессиональной деятельности</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эффективного педагогического общения, законы риторики и требования к публичному выступлению</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Подходы к определению критериев качества результатов обучения, разработке оценочных средств</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51E03" w:rsidRPr="00A2301D" w:rsidTr="00651E03">
        <w:tc>
          <w:tcPr>
            <w:tcW w:w="1898" w:type="dxa"/>
            <w:vMerge/>
          </w:tcPr>
          <w:p w:rsidR="00651E03" w:rsidRPr="00A2301D" w:rsidRDefault="00651E03" w:rsidP="001A6365"/>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за жизнь и здоровье обучающихся, находящихся под руководством педагогического работника</w:t>
            </w:r>
          </w:p>
        </w:tc>
      </w:tr>
      <w:tr w:rsidR="00651E03" w:rsidRPr="00A2301D" w:rsidTr="00651E03">
        <w:tc>
          <w:tcPr>
            <w:tcW w:w="189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37"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3.10.2.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960"/>
        <w:gridCol w:w="725"/>
        <w:gridCol w:w="874"/>
        <w:gridCol w:w="1641"/>
        <w:gridCol w:w="720"/>
      </w:tblGrid>
      <w:tr w:rsidR="00651E03" w:rsidRPr="00A2301D" w:rsidTr="00651E03">
        <w:tc>
          <w:tcPr>
            <w:tcW w:w="186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396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группой специалистов, участвующих в реализации образовательных программ ВО и (или) ДПП</w:t>
            </w:r>
          </w:p>
        </w:tc>
        <w:tc>
          <w:tcPr>
            <w:tcW w:w="725"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74"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J/02.8</w:t>
            </w:r>
          </w:p>
        </w:tc>
        <w:tc>
          <w:tcPr>
            <w:tcW w:w="1641"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72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488"/>
        <w:gridCol w:w="950"/>
        <w:gridCol w:w="2052"/>
        <w:gridCol w:w="1291"/>
        <w:gridCol w:w="2189"/>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88"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50"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2052"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91" w:type="dxa"/>
          </w:tcPr>
          <w:p w:rsidR="00651E03" w:rsidRPr="00A2301D" w:rsidRDefault="00651E03" w:rsidP="001A6365">
            <w:pPr>
              <w:pStyle w:val="ConsPlusNormal"/>
              <w:rPr>
                <w:rFonts w:ascii="Times New Roman" w:hAnsi="Times New Roman" w:cs="Times New Roman"/>
                <w:sz w:val="28"/>
                <w:szCs w:val="28"/>
              </w:rPr>
            </w:pPr>
          </w:p>
        </w:tc>
        <w:tc>
          <w:tcPr>
            <w:tcW w:w="2189"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1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8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50"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205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9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189"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8788"/>
      </w:tblGrid>
      <w:tr w:rsidR="00651E03" w:rsidRPr="00A2301D" w:rsidTr="005A68EA">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651E03" w:rsidRPr="00A2301D" w:rsidTr="005A68EA">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индивидуальные и групповые консультации разработчиков, обсуждение разработанных материалов</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Осуществлять контроль и оценку качества разрабатываемых материалов, нести ответственность за результаты работы группы</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Консультировать преподавателей по вопросам преподавания учебных курсов, дисциплин (модулей), организации исследовательской, </w:t>
            </w:r>
            <w:r w:rsidRPr="00A2301D">
              <w:rPr>
                <w:rFonts w:ascii="Times New Roman" w:hAnsi="Times New Roman" w:cs="Times New Roman"/>
                <w:sz w:val="28"/>
                <w:szCs w:val="28"/>
              </w:rPr>
              <w:lastRenderedPageBreak/>
              <w:t>проектной и иной деятельности обучающихся по программам ВО и (или) ДПП</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Осуществлять общее руководство работой научного общества обучающихся на кафедре (факультете)</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651E03" w:rsidRPr="00A2301D" w:rsidTr="005A68EA">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построения </w:t>
            </w:r>
            <w:proofErr w:type="spellStart"/>
            <w:r w:rsidRPr="00A2301D">
              <w:rPr>
                <w:rFonts w:ascii="Times New Roman" w:hAnsi="Times New Roman" w:cs="Times New Roman"/>
                <w:sz w:val="28"/>
                <w:szCs w:val="28"/>
              </w:rPr>
              <w:t>компетентностноориентированного</w:t>
            </w:r>
            <w:proofErr w:type="spellEnd"/>
            <w:r w:rsidRPr="00A2301D">
              <w:rPr>
                <w:rFonts w:ascii="Times New Roman" w:hAnsi="Times New Roman" w:cs="Times New Roman"/>
                <w:sz w:val="28"/>
                <w:szCs w:val="28"/>
              </w:rPr>
              <w:t xml:space="preserve"> образовательного процесса</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Тенденции развития соответствующей научной области и области профессиональной деятельности</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Теоретические основы и технология научно-исследовательской и проектной деятельности</w:t>
            </w:r>
          </w:p>
        </w:tc>
      </w:tr>
      <w:tr w:rsidR="00651E03" w:rsidRPr="00A2301D" w:rsidTr="005A68EA">
        <w:tc>
          <w:tcPr>
            <w:tcW w:w="1906" w:type="dxa"/>
            <w:vMerge/>
          </w:tcPr>
          <w:p w:rsidR="00651E03" w:rsidRPr="00A2301D" w:rsidRDefault="00651E03" w:rsidP="001A6365"/>
        </w:tc>
        <w:tc>
          <w:tcPr>
            <w:tcW w:w="878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Особенности проведения конкурсов российскими и международными научными фондами, требования к оформлению конкурсной </w:t>
            </w:r>
            <w:r w:rsidRPr="00A2301D">
              <w:rPr>
                <w:rFonts w:ascii="Times New Roman" w:hAnsi="Times New Roman" w:cs="Times New Roman"/>
                <w:sz w:val="28"/>
                <w:szCs w:val="28"/>
              </w:rPr>
              <w:lastRenderedPageBreak/>
              <w:t>документации</w:t>
            </w:r>
          </w:p>
        </w:tc>
      </w:tr>
      <w:tr w:rsidR="00651E03" w:rsidRPr="00A2301D" w:rsidTr="005A68EA">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Другие характеристики</w:t>
            </w:r>
          </w:p>
        </w:tc>
        <w:tc>
          <w:tcPr>
            <w:tcW w:w="878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3.10.3.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4255"/>
        <w:gridCol w:w="571"/>
        <w:gridCol w:w="835"/>
        <w:gridCol w:w="1714"/>
        <w:gridCol w:w="600"/>
      </w:tblGrid>
      <w:tr w:rsidR="00651E03" w:rsidRPr="00A2301D" w:rsidTr="00651E03">
        <w:tc>
          <w:tcPr>
            <w:tcW w:w="180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55"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подготовкой аспирантов (адъюнктов) по индивидуальному учебному плану</w:t>
            </w:r>
          </w:p>
        </w:tc>
        <w:tc>
          <w:tcPr>
            <w:tcW w:w="571"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35"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J/03.8</w:t>
            </w:r>
          </w:p>
        </w:tc>
        <w:tc>
          <w:tcPr>
            <w:tcW w:w="1714"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498"/>
        <w:gridCol w:w="902"/>
        <w:gridCol w:w="1651"/>
        <w:gridCol w:w="1291"/>
        <w:gridCol w:w="3542"/>
      </w:tblGrid>
      <w:tr w:rsidR="00651E03" w:rsidRPr="00A2301D" w:rsidTr="005A68EA">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98"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02"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51"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91" w:type="dxa"/>
          </w:tcPr>
          <w:p w:rsidR="00651E03" w:rsidRPr="00A2301D" w:rsidRDefault="00651E03" w:rsidP="001A6365">
            <w:pPr>
              <w:pStyle w:val="ConsPlusNormal"/>
              <w:rPr>
                <w:rFonts w:ascii="Times New Roman" w:hAnsi="Times New Roman" w:cs="Times New Roman"/>
                <w:sz w:val="28"/>
                <w:szCs w:val="28"/>
              </w:rPr>
            </w:pPr>
          </w:p>
        </w:tc>
        <w:tc>
          <w:tcPr>
            <w:tcW w:w="3542"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5A68EA">
        <w:tblPrEx>
          <w:tblBorders>
            <w:right w:val="none" w:sz="0" w:space="0" w:color="auto"/>
            <w:insideV w:val="none" w:sz="0" w:space="0" w:color="auto"/>
          </w:tblBorders>
        </w:tblPrEx>
        <w:tc>
          <w:tcPr>
            <w:tcW w:w="1810"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9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0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5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9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3542"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8808"/>
      </w:tblGrid>
      <w:tr w:rsidR="00651E03" w:rsidRPr="00A2301D" w:rsidTr="005A68EA">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Проектирование основной образовательной программы подготовки в аспирантуре (адъюнктуре) в составе группы разработчиков</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совместно с аспирантом (адъюнктом) индивидуального учебного плана, контроль его выполнения</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Руководство педагогической практикой аспирантов (адъюнктов)</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Осуществление первоначального рецензирования выпускной квалификационной и (или) научно-квалификационной работы (диссертации)</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Ведение методической и организационной поддержки подготовки и представления публикаций в ведущие научные журналы</w:t>
            </w:r>
          </w:p>
        </w:tc>
      </w:tr>
      <w:tr w:rsidR="00651E03" w:rsidRPr="00A2301D" w:rsidTr="005A68EA">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 xml:space="preserve">Необходимые </w:t>
            </w:r>
            <w:r w:rsidRPr="00A2301D">
              <w:rPr>
                <w:rFonts w:ascii="Times New Roman" w:hAnsi="Times New Roman" w:cs="Times New Roman"/>
                <w:sz w:val="28"/>
                <w:szCs w:val="28"/>
              </w:rPr>
              <w:lastRenderedPageBreak/>
              <w:t>умения</w:t>
            </w:r>
          </w:p>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 xml:space="preserve">Разрабатывать материалы для проведения вступительных испытаний в </w:t>
            </w:r>
            <w:r w:rsidRPr="00A2301D">
              <w:rPr>
                <w:rFonts w:ascii="Times New Roman" w:hAnsi="Times New Roman" w:cs="Times New Roman"/>
                <w:sz w:val="28"/>
                <w:szCs w:val="28"/>
              </w:rPr>
              <w:lastRenderedPageBreak/>
              <w:t>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Определять актуальные направления исследовательской деятельности с учетом научных интересов и предпочтений аспирантов (адъюнктов)</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Стимулировать и мотивировать аспирантов (адъюнктов) на самостоятельный научный поиск</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Направлять работу аспиранта (адъюнкта) в соответствии с выбранной темой</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Консультировать аспиранта по вопросам написания научно-исследовательской работы</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проделанную работу и давать рекомендации по ее совершенствованию</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предусмотренную процедуру контроля и методику оценки;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корректно интерпретировать результаты контроля и оценки</w:t>
            </w:r>
          </w:p>
        </w:tc>
      </w:tr>
      <w:tr w:rsidR="00651E03" w:rsidRPr="00A2301D" w:rsidTr="005A68EA">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w:t>
            </w:r>
            <w:r w:rsidRPr="00A2301D">
              <w:rPr>
                <w:rFonts w:ascii="Times New Roman" w:hAnsi="Times New Roman" w:cs="Times New Roman"/>
                <w:sz w:val="28"/>
                <w:szCs w:val="28"/>
              </w:rPr>
              <w:lastRenderedPageBreak/>
              <w:t>квалификации в аспирантуре (адъюнктуре)</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регламентирующие проведение научных исследований и представление их результатов</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Актуальные проблемы и тенденции развития соответствующей научной области и области профессиональной деятельности</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Методология научного исследования, особенности научного исследования в соответствующей отрасли знаний</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к диссертационным исследованиям, установленные нормативными документами</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Научно-методические основы организации научно-исследовательской деятельности</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Подходы к определению критериев качества результатов обучения, разработке оценочных средств</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Типовые требования к научным публикациям</w:t>
            </w:r>
          </w:p>
        </w:tc>
      </w:tr>
      <w:tr w:rsidR="00651E03" w:rsidRPr="00A2301D" w:rsidTr="005A68EA">
        <w:tc>
          <w:tcPr>
            <w:tcW w:w="188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651E03" w:rsidRPr="00A2301D" w:rsidTr="005A68EA">
        <w:tc>
          <w:tcPr>
            <w:tcW w:w="1886" w:type="dxa"/>
            <w:vMerge/>
          </w:tcPr>
          <w:p w:rsidR="00651E03" w:rsidRPr="00A2301D" w:rsidRDefault="00651E03" w:rsidP="001A6365"/>
        </w:tc>
        <w:tc>
          <w:tcPr>
            <w:tcW w:w="8808"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Ученая степень доктора наук или кандидата наук</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3.10.4.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4250"/>
        <w:gridCol w:w="722"/>
        <w:gridCol w:w="723"/>
        <w:gridCol w:w="1739"/>
        <w:gridCol w:w="562"/>
      </w:tblGrid>
      <w:tr w:rsidR="00651E03" w:rsidRPr="00A2301D" w:rsidTr="00651E03">
        <w:tc>
          <w:tcPr>
            <w:tcW w:w="181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5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клинической (лечебно-диагностической) подготовкой ординаторов</w:t>
            </w:r>
          </w:p>
        </w:tc>
        <w:tc>
          <w:tcPr>
            <w:tcW w:w="722"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723"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J/04.8</w:t>
            </w:r>
          </w:p>
        </w:tc>
        <w:tc>
          <w:tcPr>
            <w:tcW w:w="1739"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62"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68"/>
        <w:gridCol w:w="946"/>
        <w:gridCol w:w="1932"/>
        <w:gridCol w:w="1454"/>
        <w:gridCol w:w="2264"/>
      </w:tblGrid>
      <w:tr w:rsidR="00651E03" w:rsidRPr="00A2301D" w:rsidTr="00651E03">
        <w:tc>
          <w:tcPr>
            <w:tcW w:w="1814"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lastRenderedPageBreak/>
              <w:t>Происхождение трудовой функции</w:t>
            </w:r>
          </w:p>
        </w:tc>
        <w:tc>
          <w:tcPr>
            <w:tcW w:w="1368"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46"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932"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454" w:type="dxa"/>
          </w:tcPr>
          <w:p w:rsidR="00651E03" w:rsidRPr="00A2301D" w:rsidRDefault="00651E03" w:rsidP="001A6365">
            <w:pPr>
              <w:pStyle w:val="ConsPlusNormal"/>
              <w:rPr>
                <w:rFonts w:ascii="Times New Roman" w:hAnsi="Times New Roman" w:cs="Times New Roman"/>
                <w:sz w:val="28"/>
                <w:szCs w:val="28"/>
              </w:rPr>
            </w:pPr>
          </w:p>
        </w:tc>
        <w:tc>
          <w:tcPr>
            <w:tcW w:w="2264"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14"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36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4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932"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5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264"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6"/>
        <w:gridCol w:w="8939"/>
      </w:tblGrid>
      <w:tr w:rsidR="00651E03" w:rsidRPr="00A2301D" w:rsidTr="005A68EA">
        <w:tc>
          <w:tcPr>
            <w:tcW w:w="189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Проектирование основной образовательной программы подготовки в ординатуре в составе группы разработчиков</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совместно с ординатором индивидуального учебного плана подготовки, контроль его выполнения</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клинической подготовки ординаторов</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Осуществление непосредственного руководства производственной (клинической) практикой</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Оформление учебной и отчетной документации</w:t>
            </w:r>
          </w:p>
        </w:tc>
      </w:tr>
      <w:tr w:rsidR="00651E03" w:rsidRPr="00A2301D" w:rsidTr="005A68EA">
        <w:tc>
          <w:tcPr>
            <w:tcW w:w="189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Мотивировать ординаторов на самостоятельный поиск информации, значимой для лечебно-диагностической деятельности</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требований охраны труда, информационной безопасности, инфекционной безопасности ординаторами</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Применять основные принципы организации оказания медицинской помощи в медицинских организациях и их структурных подразделениях</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Оказывать медицинскую помощь при чрезвычайных ситуациях, в том числе участвовать в медицинской эвакуации</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оценку качества медицинской помощи</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предусмотренную процедуру контроля и методику оценки;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корректно интерпретировать результаты контроля и оценки</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651E03" w:rsidRPr="00A2301D" w:rsidTr="005A68EA">
        <w:tc>
          <w:tcPr>
            <w:tcW w:w="189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Требования ФГОС и (или) образовательных стандартов, установленных образовательной организацией, по программе подготовки кадров в </w:t>
            </w:r>
            <w:r w:rsidRPr="00A2301D">
              <w:rPr>
                <w:rFonts w:ascii="Times New Roman" w:hAnsi="Times New Roman" w:cs="Times New Roman"/>
                <w:sz w:val="28"/>
                <w:szCs w:val="28"/>
              </w:rPr>
              <w:lastRenderedPageBreak/>
              <w:t>ординатуре (по направлению)</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рынка труда и профессиональных стандартов (квалификационных характеристик к конкретной специализации)</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и управление деятельностью медицинских организаций и (или) их структурных подразделений</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Принципы доказательной медицины</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и стандарты оказания медицинской помощи</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проведения медицинской экспертизы</w:t>
            </w:r>
          </w:p>
        </w:tc>
      </w:tr>
      <w:tr w:rsidR="00651E03" w:rsidRPr="00A2301D" w:rsidTr="005A68EA">
        <w:tc>
          <w:tcPr>
            <w:tcW w:w="1896" w:type="dxa"/>
            <w:vMerge/>
          </w:tcPr>
          <w:p w:rsidR="00651E03" w:rsidRPr="00A2301D" w:rsidRDefault="00651E03" w:rsidP="001A6365"/>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Профессиональные медицинские и фармацевтические интернет-ресурсы</w:t>
            </w:r>
          </w:p>
        </w:tc>
      </w:tr>
      <w:tr w:rsidR="00651E03" w:rsidRPr="00A2301D" w:rsidTr="005A68EA">
        <w:tc>
          <w:tcPr>
            <w:tcW w:w="189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3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3.10.5.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200"/>
        <w:gridCol w:w="715"/>
        <w:gridCol w:w="835"/>
        <w:gridCol w:w="1690"/>
        <w:gridCol w:w="600"/>
      </w:tblGrid>
      <w:tr w:rsidR="00651E03" w:rsidRPr="00A2301D" w:rsidTr="00651E03">
        <w:tc>
          <w:tcPr>
            <w:tcW w:w="174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0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Руководство подготовкой ассистентов-стажеров по индивидуальному учебному плану</w:t>
            </w:r>
          </w:p>
        </w:tc>
        <w:tc>
          <w:tcPr>
            <w:tcW w:w="715"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35"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J/05.8</w:t>
            </w:r>
          </w:p>
        </w:tc>
        <w:tc>
          <w:tcPr>
            <w:tcW w:w="1690"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60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8.2</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411"/>
        <w:gridCol w:w="989"/>
        <w:gridCol w:w="1656"/>
        <w:gridCol w:w="1291"/>
        <w:gridCol w:w="2628"/>
      </w:tblGrid>
      <w:tr w:rsidR="00651E03" w:rsidRPr="00A2301D" w:rsidTr="00651E03">
        <w:tc>
          <w:tcPr>
            <w:tcW w:w="180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11"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989"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656"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291" w:type="dxa"/>
          </w:tcPr>
          <w:p w:rsidR="00651E03" w:rsidRPr="00A2301D" w:rsidRDefault="00651E03" w:rsidP="001A6365">
            <w:pPr>
              <w:pStyle w:val="ConsPlusNormal"/>
              <w:rPr>
                <w:rFonts w:ascii="Times New Roman" w:hAnsi="Times New Roman" w:cs="Times New Roman"/>
                <w:sz w:val="28"/>
                <w:szCs w:val="28"/>
              </w:rPr>
            </w:pPr>
          </w:p>
        </w:tc>
        <w:tc>
          <w:tcPr>
            <w:tcW w:w="2628"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80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1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989"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65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291"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628"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8925"/>
      </w:tblGrid>
      <w:tr w:rsidR="00651E03" w:rsidRPr="00A2301D" w:rsidTr="005A68EA">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Проектирование основной образовательной программы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xml:space="preserve"> в составе группы разработчиков</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(обновление) материалов для проведения вступительных испытаний на программу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промежуточной и итоговой аттестации в составе группы разработчиков</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Проведение вступительных испытаний на программу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текущего контроля и оценки освоения программы, промежуточной и итоговой аттестации в составе экзаменационной комиссии</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индивидуального учебного плана подготовки ассистента-стажера на основе программы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контроль его выполнения</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Осуществление непосредственного руководства творческо-исполнительской и педагогической практикой ассистента-стажера</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Оформление учебной и отчетной документации</w:t>
            </w:r>
          </w:p>
        </w:tc>
      </w:tr>
      <w:tr w:rsidR="00651E03" w:rsidRPr="00A2301D" w:rsidTr="005A68EA">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Принимать участие в обсуждении задач и содержания основной образовательной программы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формулировать предложения по ее разработке, разрабатывать порученные разделы</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w:t>
            </w:r>
            <w:proofErr w:type="spellStart"/>
            <w:r w:rsidRPr="00A2301D">
              <w:rPr>
                <w:rFonts w:ascii="Times New Roman" w:hAnsi="Times New Roman" w:cs="Times New Roman"/>
                <w:sz w:val="28"/>
                <w:szCs w:val="28"/>
              </w:rPr>
              <w:t>ассистентуры-стажировки</w:t>
            </w:r>
            <w:proofErr w:type="spellEnd"/>
            <w:r w:rsidRPr="00A2301D">
              <w:rPr>
                <w:rFonts w:ascii="Times New Roman" w:hAnsi="Times New Roman" w:cs="Times New Roman"/>
                <w:sz w:val="28"/>
                <w:szCs w:val="28"/>
              </w:rPr>
              <w:t xml:space="preserve"> и индивидуальности обучающихся</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Создавать творческую атмосферу образовательного процесса</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Контролировать соблюдение ассистентами-стажерами требований охраны труда</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Анализировать актуальные проблемы и процессы в избранной области культуры и искусства</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Руководить подготовкой к итоговой (государственной итоговой) аттестации</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Консультировать ассистента-стажера по вопросам написания выпускного реферата</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Оценивать проделанную работу и давать рекомендации по ее совершенствованию</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предусмотренную процедуру контроля и методику оценки;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корректно интерпретировать результаты контроля и оценки</w:t>
            </w:r>
          </w:p>
        </w:tc>
      </w:tr>
      <w:tr w:rsidR="00651E03" w:rsidRPr="00A2301D" w:rsidTr="005A68EA">
        <w:tc>
          <w:tcPr>
            <w:tcW w:w="1910"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в осваиваемой ассистентами-стажерами области профессиональной деятельности</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Актуальные проблемы и процессы в избранной области культуры и искусства</w:t>
            </w:r>
          </w:p>
        </w:tc>
      </w:tr>
      <w:tr w:rsidR="00651E03" w:rsidRPr="00A2301D" w:rsidTr="005A68EA">
        <w:tc>
          <w:tcPr>
            <w:tcW w:w="1910" w:type="dxa"/>
            <w:vMerge/>
          </w:tcPr>
          <w:p w:rsidR="00651E03" w:rsidRPr="00A2301D" w:rsidRDefault="00651E03" w:rsidP="001A6365"/>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Методология научного исследования, особенности исследования в избранной области культуры и искусства</w:t>
            </w:r>
          </w:p>
        </w:tc>
      </w:tr>
      <w:tr w:rsidR="00651E03" w:rsidRPr="00A2301D" w:rsidTr="005A68EA">
        <w:tc>
          <w:tcPr>
            <w:tcW w:w="1910"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25"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3.10.6. Трудовая функция</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200"/>
        <w:gridCol w:w="778"/>
        <w:gridCol w:w="830"/>
        <w:gridCol w:w="1632"/>
        <w:gridCol w:w="590"/>
      </w:tblGrid>
      <w:tr w:rsidR="00651E03" w:rsidRPr="00A2301D" w:rsidTr="00651E03">
        <w:tc>
          <w:tcPr>
            <w:tcW w:w="1740"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Наименование</w:t>
            </w:r>
          </w:p>
        </w:tc>
        <w:tc>
          <w:tcPr>
            <w:tcW w:w="4200" w:type="dxa"/>
            <w:tcBorders>
              <w:top w:val="single" w:sz="4" w:space="0" w:color="auto"/>
              <w:bottom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Разработка научно-методического обеспечения реализации программ подготовки кадров высшей квалификации и (или) ДПП</w:t>
            </w:r>
          </w:p>
        </w:tc>
        <w:tc>
          <w:tcPr>
            <w:tcW w:w="778" w:type="dxa"/>
            <w:tcBorders>
              <w:top w:val="nil"/>
              <w:bottom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w:t>
            </w:r>
          </w:p>
        </w:tc>
        <w:tc>
          <w:tcPr>
            <w:tcW w:w="830" w:type="dxa"/>
            <w:tcBorders>
              <w:top w:val="single" w:sz="4" w:space="0" w:color="auto"/>
              <w:bottom w:val="single" w:sz="4" w:space="0" w:color="auto"/>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J/06.8</w:t>
            </w:r>
          </w:p>
        </w:tc>
        <w:tc>
          <w:tcPr>
            <w:tcW w:w="1632" w:type="dxa"/>
            <w:tcBorders>
              <w:top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Уровень (подуровень) квалификации</w:t>
            </w:r>
          </w:p>
        </w:tc>
        <w:tc>
          <w:tcPr>
            <w:tcW w:w="590" w:type="dxa"/>
            <w:tcBorders>
              <w:top w:val="single" w:sz="4" w:space="0" w:color="auto"/>
              <w:bottom w:val="single" w:sz="4" w:space="0" w:color="auto"/>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8.3</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5"/>
        <w:gridCol w:w="1411"/>
        <w:gridCol w:w="816"/>
        <w:gridCol w:w="1798"/>
        <w:gridCol w:w="1440"/>
        <w:gridCol w:w="2400"/>
      </w:tblGrid>
      <w:tr w:rsidR="00651E03" w:rsidRPr="00A2301D" w:rsidTr="00651E03">
        <w:tc>
          <w:tcPr>
            <w:tcW w:w="1915" w:type="dxa"/>
            <w:tcBorders>
              <w:top w:val="nil"/>
              <w:left w:val="nil"/>
              <w:bottom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Происхождение трудовой функции</w:t>
            </w:r>
          </w:p>
        </w:tc>
        <w:tc>
          <w:tcPr>
            <w:tcW w:w="1411" w:type="dxa"/>
            <w:tcBorders>
              <w:right w:val="nil"/>
            </w:tcBorders>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Оригинал</w:t>
            </w:r>
          </w:p>
        </w:tc>
        <w:tc>
          <w:tcPr>
            <w:tcW w:w="816" w:type="dxa"/>
            <w:tcBorders>
              <w:left w:val="nil"/>
            </w:tcBorders>
            <w:vAlign w:val="center"/>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X</w:t>
            </w:r>
          </w:p>
        </w:tc>
        <w:tc>
          <w:tcPr>
            <w:tcW w:w="1798" w:type="dxa"/>
            <w:vAlign w:val="center"/>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Заимствовано из оригинала</w:t>
            </w:r>
          </w:p>
        </w:tc>
        <w:tc>
          <w:tcPr>
            <w:tcW w:w="1440" w:type="dxa"/>
          </w:tcPr>
          <w:p w:rsidR="00651E03" w:rsidRPr="00A2301D" w:rsidRDefault="00651E03" w:rsidP="001A6365">
            <w:pPr>
              <w:pStyle w:val="ConsPlusNormal"/>
              <w:rPr>
                <w:rFonts w:ascii="Times New Roman" w:hAnsi="Times New Roman" w:cs="Times New Roman"/>
                <w:sz w:val="28"/>
                <w:szCs w:val="28"/>
              </w:rPr>
            </w:pPr>
          </w:p>
        </w:tc>
        <w:tc>
          <w:tcPr>
            <w:tcW w:w="2400" w:type="dxa"/>
          </w:tcPr>
          <w:p w:rsidR="00651E03" w:rsidRPr="00A2301D" w:rsidRDefault="00651E03" w:rsidP="001A6365">
            <w:pPr>
              <w:pStyle w:val="ConsPlusNormal"/>
              <w:rPr>
                <w:rFonts w:ascii="Times New Roman" w:hAnsi="Times New Roman" w:cs="Times New Roman"/>
                <w:sz w:val="28"/>
                <w:szCs w:val="28"/>
              </w:rPr>
            </w:pPr>
          </w:p>
        </w:tc>
      </w:tr>
      <w:tr w:rsidR="00651E03" w:rsidRPr="00A2301D" w:rsidTr="00651E03">
        <w:tblPrEx>
          <w:tblBorders>
            <w:right w:val="none" w:sz="0" w:space="0" w:color="auto"/>
            <w:insideV w:val="none" w:sz="0" w:space="0" w:color="auto"/>
          </w:tblBorders>
        </w:tblPrEx>
        <w:tc>
          <w:tcPr>
            <w:tcW w:w="1915" w:type="dxa"/>
            <w:tcBorders>
              <w:top w:val="nil"/>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11"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816"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798" w:type="dxa"/>
            <w:tcBorders>
              <w:left w:val="nil"/>
              <w:bottom w:val="nil"/>
              <w:right w:val="nil"/>
            </w:tcBorders>
          </w:tcPr>
          <w:p w:rsidR="00651E03" w:rsidRPr="00A2301D" w:rsidRDefault="00651E03" w:rsidP="001A6365">
            <w:pPr>
              <w:pStyle w:val="ConsPlusNormal"/>
              <w:rPr>
                <w:rFonts w:ascii="Times New Roman" w:hAnsi="Times New Roman" w:cs="Times New Roman"/>
                <w:sz w:val="28"/>
                <w:szCs w:val="28"/>
              </w:rPr>
            </w:pPr>
          </w:p>
        </w:tc>
        <w:tc>
          <w:tcPr>
            <w:tcW w:w="144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Код оригинала</w:t>
            </w:r>
          </w:p>
        </w:tc>
        <w:tc>
          <w:tcPr>
            <w:tcW w:w="2400" w:type="dxa"/>
            <w:tcBorders>
              <w:left w:val="nil"/>
              <w:bottom w:val="nil"/>
              <w:right w:val="nil"/>
            </w:tcBorders>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Регистрационный номер профессионального стандарта</w:t>
            </w:r>
          </w:p>
        </w:tc>
      </w:tr>
    </w:tbl>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8929"/>
      </w:tblGrid>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Трудовые действия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w:t>
            </w:r>
            <w:r w:rsidRPr="00A2301D">
              <w:rPr>
                <w:rFonts w:ascii="Times New Roman" w:hAnsi="Times New Roman" w:cs="Times New Roman"/>
                <w:sz w:val="28"/>
                <w:szCs w:val="28"/>
              </w:rPr>
              <w:lastRenderedPageBreak/>
              <w:t>подготовки, специальностям и (или) видам профессиональной деятельности, определение условий их внедрения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Участие в проектировании и разработке (обновлении) основной образовательной программы подготовки кадров высшей квалификации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умения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порядка, установленного законодательством Российской Федерации об образовании;</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требований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развития соответствующей области научного знания и (или) профессиональной деятельности, требований рынка труда;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образовательных потребностей обучающихся;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 современного развития технических средств обучения, </w:t>
            </w:r>
            <w:r w:rsidRPr="00A2301D">
              <w:rPr>
                <w:rFonts w:ascii="Times New Roman" w:hAnsi="Times New Roman" w:cs="Times New Roman"/>
                <w:sz w:val="28"/>
                <w:szCs w:val="28"/>
              </w:rPr>
              <w:lastRenderedPageBreak/>
              <w:t>образовательных технологий, в том числе технологий электронного и дистанционного обучения;</w:t>
            </w: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санитарно-гигиенических норм и требований охраны жизни и здоровья обучающихся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Проектировать систему оценки образовательных результатов обучающихся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Создавать научно-методические, учебно-методические и учебные тексты с учетом требований научного и научно-публицистического стиля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Проводить экспертизу и рецензирование учебников и учебных пособий, научно-методических и учебно-методических материалов</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51E03" w:rsidRPr="00A2301D" w:rsidTr="00651E03">
        <w:tc>
          <w:tcPr>
            <w:tcW w:w="1906" w:type="dxa"/>
            <w:vMerge w:val="restart"/>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Необходимые знания</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Методологические основы современного образования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Законодательство Российской Федерации об образовании и о персональных данных</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профессиональных стандартов и иных квалификационных характеристик</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 xml:space="preserve">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w:t>
            </w:r>
            <w:r w:rsidRPr="00A2301D">
              <w:rPr>
                <w:rFonts w:ascii="Times New Roman" w:hAnsi="Times New Roman" w:cs="Times New Roman"/>
                <w:sz w:val="28"/>
                <w:szCs w:val="28"/>
              </w:rPr>
              <w:lastRenderedPageBreak/>
              <w:t>оборудованию, учебным тренажерам и иным средствам обучения и научно-методическим материалам</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Организация образовательного процесса на основе системы зачетных единиц</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Меры ответственности за жизнь и здоровье обучающихся, находящихся под руководством педагогического работника</w:t>
            </w:r>
          </w:p>
        </w:tc>
      </w:tr>
      <w:tr w:rsidR="00651E03" w:rsidRPr="00A2301D" w:rsidTr="00651E03">
        <w:tc>
          <w:tcPr>
            <w:tcW w:w="1906" w:type="dxa"/>
            <w:vMerge/>
          </w:tcPr>
          <w:p w:rsidR="00651E03" w:rsidRPr="00A2301D" w:rsidRDefault="00651E03" w:rsidP="001A6365"/>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Особенности научного и научно-публицистического стиля</w:t>
            </w:r>
          </w:p>
        </w:tc>
      </w:tr>
      <w:tr w:rsidR="00651E03" w:rsidRPr="00A2301D" w:rsidTr="00651E03">
        <w:tc>
          <w:tcPr>
            <w:tcW w:w="1906"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Другие характеристики</w:t>
            </w:r>
          </w:p>
        </w:tc>
        <w:tc>
          <w:tcPr>
            <w:tcW w:w="8929" w:type="dxa"/>
          </w:tcPr>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IV. Сведения об организациях - разработчиках</w:t>
      </w:r>
    </w:p>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профессионального стандарта</w:t>
      </w: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lastRenderedPageBreak/>
        <w:t>4.1. Ответственная организация-разработчик</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380"/>
        <w:gridCol w:w="5400"/>
      </w:tblGrid>
      <w:tr w:rsidR="00651E03" w:rsidRPr="00A2301D" w:rsidTr="00651E03">
        <w:tc>
          <w:tcPr>
            <w:tcW w:w="9780" w:type="dxa"/>
            <w:gridSpan w:val="2"/>
            <w:tcBorders>
              <w:left w:val="single" w:sz="4" w:space="0" w:color="auto"/>
              <w:right w:val="single" w:sz="4" w:space="0" w:color="auto"/>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ФГАУ "Федеральный институт развития образования" ("ФИРО"), город Москва</w:t>
            </w:r>
          </w:p>
        </w:tc>
      </w:tr>
      <w:tr w:rsidR="00651E03" w:rsidRPr="00A2301D" w:rsidTr="00651E03">
        <w:tc>
          <w:tcPr>
            <w:tcW w:w="4380" w:type="dxa"/>
            <w:tcBorders>
              <w:left w:val="single" w:sz="4" w:space="0" w:color="auto"/>
              <w:right w:val="nil"/>
            </w:tcBorders>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Директор</w:t>
            </w:r>
          </w:p>
        </w:tc>
        <w:tc>
          <w:tcPr>
            <w:tcW w:w="5400" w:type="dxa"/>
            <w:tcBorders>
              <w:left w:val="nil"/>
              <w:right w:val="single" w:sz="4" w:space="0" w:color="auto"/>
            </w:tcBorders>
          </w:tcPr>
          <w:p w:rsidR="00651E03" w:rsidRPr="00A2301D" w:rsidRDefault="00651E03" w:rsidP="001A6365">
            <w:pPr>
              <w:pStyle w:val="ConsPlusNormal"/>
              <w:rPr>
                <w:rFonts w:ascii="Times New Roman" w:hAnsi="Times New Roman" w:cs="Times New Roman"/>
                <w:sz w:val="28"/>
                <w:szCs w:val="28"/>
              </w:rPr>
            </w:pPr>
            <w:proofErr w:type="spellStart"/>
            <w:r w:rsidRPr="00A2301D">
              <w:rPr>
                <w:rFonts w:ascii="Times New Roman" w:hAnsi="Times New Roman" w:cs="Times New Roman"/>
                <w:sz w:val="28"/>
                <w:szCs w:val="28"/>
              </w:rPr>
              <w:t>Асмолов</w:t>
            </w:r>
            <w:proofErr w:type="spellEnd"/>
            <w:r w:rsidRPr="00A2301D">
              <w:rPr>
                <w:rFonts w:ascii="Times New Roman" w:hAnsi="Times New Roman" w:cs="Times New Roman"/>
                <w:sz w:val="28"/>
                <w:szCs w:val="28"/>
              </w:rPr>
              <w:t xml:space="preserve"> Александр Григорьевич</w:t>
            </w:r>
          </w:p>
        </w:tc>
      </w:tr>
    </w:tbl>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r w:rsidRPr="00A2301D">
        <w:rPr>
          <w:rFonts w:ascii="Times New Roman" w:hAnsi="Times New Roman" w:cs="Times New Roman"/>
          <w:sz w:val="28"/>
          <w:szCs w:val="28"/>
        </w:rPr>
        <w:t>4.2. Наименования организаций-разработчиков</w:t>
      </w:r>
    </w:p>
    <w:p w:rsidR="00651E03" w:rsidRPr="00A2301D" w:rsidRDefault="00651E03" w:rsidP="001A63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9338"/>
      </w:tblGrid>
      <w:tr w:rsidR="00651E03" w:rsidRPr="00A2301D" w:rsidTr="00651E03">
        <w:tc>
          <w:tcPr>
            <w:tcW w:w="4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1</w:t>
            </w:r>
          </w:p>
        </w:tc>
        <w:tc>
          <w:tcPr>
            <w:tcW w:w="93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АНО "Национальное агентство развития квалификаций", город Москва</w:t>
            </w:r>
          </w:p>
        </w:tc>
      </w:tr>
      <w:tr w:rsidR="00651E03" w:rsidRPr="00A2301D" w:rsidTr="00651E03">
        <w:tc>
          <w:tcPr>
            <w:tcW w:w="4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2</w:t>
            </w:r>
          </w:p>
        </w:tc>
        <w:tc>
          <w:tcPr>
            <w:tcW w:w="93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АНО "Центр развития образования и сертификации персонала Универсум", город Челябинск</w:t>
            </w:r>
          </w:p>
        </w:tc>
      </w:tr>
      <w:tr w:rsidR="00651E03" w:rsidRPr="00A2301D" w:rsidTr="00651E03">
        <w:tc>
          <w:tcPr>
            <w:tcW w:w="4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3</w:t>
            </w:r>
          </w:p>
        </w:tc>
        <w:tc>
          <w:tcPr>
            <w:tcW w:w="93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651E03" w:rsidRPr="00A2301D" w:rsidTr="00651E03">
        <w:tc>
          <w:tcPr>
            <w:tcW w:w="4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4</w:t>
            </w:r>
          </w:p>
        </w:tc>
        <w:tc>
          <w:tcPr>
            <w:tcW w:w="93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НОЧУ ДПО "Медицинский стоматологический институт", город Москва</w:t>
            </w:r>
          </w:p>
        </w:tc>
      </w:tr>
      <w:tr w:rsidR="00651E03" w:rsidRPr="00A2301D" w:rsidTr="00651E03">
        <w:tc>
          <w:tcPr>
            <w:tcW w:w="4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5</w:t>
            </w:r>
          </w:p>
        </w:tc>
        <w:tc>
          <w:tcPr>
            <w:tcW w:w="93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ОГОУ ДПО "Иркутский институт повышения квалификации работников образования", город Иркутск</w:t>
            </w:r>
          </w:p>
        </w:tc>
      </w:tr>
      <w:tr w:rsidR="00651E03" w:rsidRPr="00A2301D" w:rsidTr="00651E03">
        <w:tc>
          <w:tcPr>
            <w:tcW w:w="4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6</w:t>
            </w:r>
          </w:p>
        </w:tc>
        <w:tc>
          <w:tcPr>
            <w:tcW w:w="93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ФГБОУ ВПО "Московский государственный университет культуры и искусств" (МГУКИ), город Москва</w:t>
            </w:r>
          </w:p>
        </w:tc>
      </w:tr>
      <w:tr w:rsidR="00651E03" w:rsidRPr="00A2301D" w:rsidTr="00651E03">
        <w:tc>
          <w:tcPr>
            <w:tcW w:w="4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7</w:t>
            </w:r>
          </w:p>
        </w:tc>
        <w:tc>
          <w:tcPr>
            <w:tcW w:w="93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ФГБОУ ДПО "Институт развития ДПО", город Москва</w:t>
            </w:r>
          </w:p>
        </w:tc>
      </w:tr>
      <w:tr w:rsidR="00651E03" w:rsidRPr="00A2301D" w:rsidTr="00651E03">
        <w:tc>
          <w:tcPr>
            <w:tcW w:w="442" w:type="dxa"/>
          </w:tcPr>
          <w:p w:rsidR="00651E03" w:rsidRPr="00A2301D" w:rsidRDefault="00651E03" w:rsidP="001A6365">
            <w:pPr>
              <w:pStyle w:val="ConsPlusNormal"/>
              <w:jc w:val="center"/>
              <w:rPr>
                <w:rFonts w:ascii="Times New Roman" w:hAnsi="Times New Roman" w:cs="Times New Roman"/>
                <w:sz w:val="28"/>
                <w:szCs w:val="28"/>
              </w:rPr>
            </w:pPr>
            <w:r w:rsidRPr="00A2301D">
              <w:rPr>
                <w:rFonts w:ascii="Times New Roman" w:hAnsi="Times New Roman" w:cs="Times New Roman"/>
                <w:sz w:val="28"/>
                <w:szCs w:val="28"/>
              </w:rPr>
              <w:t>8</w:t>
            </w:r>
          </w:p>
        </w:tc>
        <w:tc>
          <w:tcPr>
            <w:tcW w:w="9338" w:type="dxa"/>
          </w:tcPr>
          <w:p w:rsidR="00651E03" w:rsidRPr="00A2301D" w:rsidRDefault="00651E03" w:rsidP="001A6365">
            <w:pPr>
              <w:pStyle w:val="ConsPlusNormal"/>
              <w:rPr>
                <w:rFonts w:ascii="Times New Roman" w:hAnsi="Times New Roman" w:cs="Times New Roman"/>
                <w:sz w:val="28"/>
                <w:szCs w:val="28"/>
              </w:rPr>
            </w:pPr>
            <w:r w:rsidRPr="00A2301D">
              <w:rPr>
                <w:rFonts w:ascii="Times New Roman" w:hAnsi="Times New Roman" w:cs="Times New Roman"/>
                <w:sz w:val="28"/>
                <w:szCs w:val="28"/>
              </w:rPr>
              <w:t>ФГБОУ СПО "Санкт-Петербургский медико-технический колледж" Федерального медико-биологического агентства, город Санкт-Петербург</w:t>
            </w:r>
          </w:p>
        </w:tc>
      </w:tr>
    </w:tbl>
    <w:p w:rsidR="00651E03" w:rsidRPr="00A2301D" w:rsidRDefault="00651E03" w:rsidP="001A6365">
      <w:pPr>
        <w:sectPr w:rsidR="00651E03" w:rsidRPr="00A2301D" w:rsidSect="00651E03">
          <w:pgSz w:w="11906" w:h="16838" w:code="9"/>
          <w:pgMar w:top="567" w:right="567" w:bottom="567" w:left="567" w:header="708" w:footer="708" w:gutter="0"/>
          <w:cols w:space="708"/>
          <w:docGrid w:linePitch="381"/>
        </w:sectPr>
      </w:pP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ind w:firstLine="540"/>
        <w:jc w:val="both"/>
        <w:rPr>
          <w:rFonts w:ascii="Times New Roman" w:hAnsi="Times New Roman" w:cs="Times New Roman"/>
          <w:sz w:val="28"/>
          <w:szCs w:val="28"/>
        </w:rPr>
      </w:pPr>
      <w:r w:rsidRPr="00A2301D">
        <w:rPr>
          <w:rFonts w:ascii="Times New Roman" w:hAnsi="Times New Roman" w:cs="Times New Roman"/>
          <w:sz w:val="28"/>
          <w:szCs w:val="28"/>
        </w:rPr>
        <w:t>--------------------------------</w:t>
      </w:r>
    </w:p>
    <w:p w:rsidR="00651E03" w:rsidRPr="00A2301D" w:rsidRDefault="00651E03" w:rsidP="001A6365">
      <w:pPr>
        <w:pStyle w:val="ConsPlusNormal"/>
        <w:ind w:firstLine="540"/>
        <w:jc w:val="both"/>
        <w:rPr>
          <w:rFonts w:ascii="Times New Roman" w:hAnsi="Times New Roman" w:cs="Times New Roman"/>
          <w:sz w:val="28"/>
          <w:szCs w:val="28"/>
        </w:rPr>
      </w:pPr>
      <w:bookmarkStart w:id="1" w:name="P2674"/>
      <w:bookmarkEnd w:id="1"/>
      <w:r w:rsidRPr="00A2301D">
        <w:rPr>
          <w:rFonts w:ascii="Times New Roman" w:hAnsi="Times New Roman" w:cs="Times New Roman"/>
          <w:sz w:val="28"/>
          <w:szCs w:val="28"/>
        </w:rPr>
        <w:t xml:space="preserve">&lt;1&gt; Общероссийский </w:t>
      </w:r>
      <w:hyperlink r:id="rId88" w:history="1">
        <w:r w:rsidRPr="00A2301D">
          <w:rPr>
            <w:rFonts w:ascii="Times New Roman" w:hAnsi="Times New Roman" w:cs="Times New Roman"/>
            <w:color w:val="0000FF"/>
            <w:sz w:val="28"/>
            <w:szCs w:val="28"/>
          </w:rPr>
          <w:t>классификатор</w:t>
        </w:r>
      </w:hyperlink>
      <w:r w:rsidRPr="00A2301D">
        <w:rPr>
          <w:rFonts w:ascii="Times New Roman" w:hAnsi="Times New Roman" w:cs="Times New Roman"/>
          <w:sz w:val="28"/>
          <w:szCs w:val="28"/>
        </w:rPr>
        <w:t xml:space="preserve"> занятий.</w:t>
      </w:r>
    </w:p>
    <w:p w:rsidR="00651E03" w:rsidRPr="00A2301D" w:rsidRDefault="00651E03" w:rsidP="001A6365">
      <w:pPr>
        <w:pStyle w:val="ConsPlusNormal"/>
        <w:ind w:firstLine="540"/>
        <w:jc w:val="both"/>
        <w:rPr>
          <w:rFonts w:ascii="Times New Roman" w:hAnsi="Times New Roman" w:cs="Times New Roman"/>
          <w:sz w:val="28"/>
          <w:szCs w:val="28"/>
        </w:rPr>
      </w:pPr>
      <w:bookmarkStart w:id="2" w:name="P2675"/>
      <w:bookmarkEnd w:id="2"/>
      <w:r w:rsidRPr="00A2301D">
        <w:rPr>
          <w:rFonts w:ascii="Times New Roman" w:hAnsi="Times New Roman" w:cs="Times New Roman"/>
          <w:sz w:val="28"/>
          <w:szCs w:val="28"/>
        </w:rPr>
        <w:t xml:space="preserve">&lt;2&gt; Общероссийский </w:t>
      </w:r>
      <w:hyperlink r:id="rId89" w:history="1">
        <w:r w:rsidRPr="00A2301D">
          <w:rPr>
            <w:rFonts w:ascii="Times New Roman" w:hAnsi="Times New Roman" w:cs="Times New Roman"/>
            <w:color w:val="0000FF"/>
            <w:sz w:val="28"/>
            <w:szCs w:val="28"/>
          </w:rPr>
          <w:t>классификатор</w:t>
        </w:r>
      </w:hyperlink>
      <w:r w:rsidRPr="00A2301D">
        <w:rPr>
          <w:rFonts w:ascii="Times New Roman" w:hAnsi="Times New Roman" w:cs="Times New Roman"/>
          <w:sz w:val="28"/>
          <w:szCs w:val="28"/>
        </w:rPr>
        <w:t xml:space="preserve"> видов экономической деятельности.</w:t>
      </w:r>
    </w:p>
    <w:p w:rsidR="00651E03" w:rsidRPr="00A2301D" w:rsidRDefault="00651E03" w:rsidP="001A6365">
      <w:pPr>
        <w:pStyle w:val="ConsPlusNormal"/>
        <w:ind w:firstLine="540"/>
        <w:jc w:val="both"/>
        <w:rPr>
          <w:rFonts w:ascii="Times New Roman" w:hAnsi="Times New Roman" w:cs="Times New Roman"/>
          <w:sz w:val="28"/>
          <w:szCs w:val="28"/>
        </w:rPr>
      </w:pPr>
      <w:bookmarkStart w:id="3" w:name="P2676"/>
      <w:bookmarkEnd w:id="3"/>
      <w:r w:rsidRPr="00A2301D">
        <w:rPr>
          <w:rFonts w:ascii="Times New Roman" w:hAnsi="Times New Roman" w:cs="Times New Roman"/>
          <w:sz w:val="28"/>
          <w:szCs w:val="28"/>
        </w:rPr>
        <w:t xml:space="preserve">&lt;3&gt;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w:t>
      </w:r>
      <w:proofErr w:type="spellStart"/>
      <w:r w:rsidRPr="00A2301D">
        <w:rPr>
          <w:rFonts w:ascii="Times New Roman" w:hAnsi="Times New Roman" w:cs="Times New Roman"/>
          <w:sz w:val="28"/>
          <w:szCs w:val="28"/>
        </w:rPr>
        <w:t>специалитета</w:t>
      </w:r>
      <w:proofErr w:type="spellEnd"/>
      <w:r w:rsidRPr="00A2301D">
        <w:rPr>
          <w:rFonts w:ascii="Times New Roman" w:hAnsi="Times New Roman" w:cs="Times New Roman"/>
          <w:sz w:val="28"/>
          <w:szCs w:val="28"/>
        </w:rPr>
        <w:t xml:space="preserve">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651E03" w:rsidRPr="00A2301D" w:rsidRDefault="00651E03" w:rsidP="001A6365">
      <w:pPr>
        <w:pStyle w:val="ConsPlusNormal"/>
        <w:ind w:firstLine="540"/>
        <w:jc w:val="both"/>
        <w:rPr>
          <w:rFonts w:ascii="Times New Roman" w:hAnsi="Times New Roman" w:cs="Times New Roman"/>
          <w:sz w:val="28"/>
          <w:szCs w:val="28"/>
        </w:rPr>
      </w:pPr>
      <w:bookmarkStart w:id="4" w:name="P2677"/>
      <w:bookmarkEnd w:id="4"/>
      <w:r w:rsidRPr="00A2301D">
        <w:rPr>
          <w:rFonts w:ascii="Times New Roman" w:hAnsi="Times New Roman" w:cs="Times New Roman"/>
          <w:sz w:val="28"/>
          <w:szCs w:val="28"/>
        </w:rP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651E03" w:rsidRPr="00A2301D" w:rsidRDefault="00651E03" w:rsidP="001A6365">
      <w:pPr>
        <w:pStyle w:val="ConsPlusNormal"/>
        <w:ind w:firstLine="540"/>
        <w:jc w:val="both"/>
        <w:rPr>
          <w:rFonts w:ascii="Times New Roman" w:hAnsi="Times New Roman" w:cs="Times New Roman"/>
          <w:sz w:val="28"/>
          <w:szCs w:val="28"/>
        </w:rPr>
      </w:pPr>
      <w:bookmarkStart w:id="5" w:name="P2678"/>
      <w:bookmarkEnd w:id="5"/>
      <w:r w:rsidRPr="00A2301D">
        <w:rPr>
          <w:rFonts w:ascii="Times New Roman" w:hAnsi="Times New Roman" w:cs="Times New Roman"/>
          <w:sz w:val="28"/>
          <w:szCs w:val="28"/>
        </w:rP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651E03" w:rsidRPr="00A2301D" w:rsidRDefault="00651E03" w:rsidP="001A6365">
      <w:pPr>
        <w:pStyle w:val="ConsPlusNormal"/>
        <w:ind w:firstLine="540"/>
        <w:jc w:val="both"/>
        <w:rPr>
          <w:rFonts w:ascii="Times New Roman" w:hAnsi="Times New Roman" w:cs="Times New Roman"/>
          <w:sz w:val="28"/>
          <w:szCs w:val="28"/>
        </w:rPr>
      </w:pPr>
      <w:bookmarkStart w:id="6" w:name="P2679"/>
      <w:bookmarkEnd w:id="6"/>
      <w:r w:rsidRPr="00A2301D">
        <w:rPr>
          <w:rFonts w:ascii="Times New Roman" w:hAnsi="Times New Roman" w:cs="Times New Roman"/>
          <w:sz w:val="28"/>
          <w:szCs w:val="28"/>
        </w:rPr>
        <w:t xml:space="preserve">&lt;6&gt; </w:t>
      </w:r>
      <w:hyperlink r:id="rId90" w:history="1">
        <w:r w:rsidRPr="00A2301D">
          <w:rPr>
            <w:rFonts w:ascii="Times New Roman" w:hAnsi="Times New Roman" w:cs="Times New Roman"/>
            <w:color w:val="0000FF"/>
            <w:sz w:val="28"/>
            <w:szCs w:val="28"/>
          </w:rPr>
          <w:t>Статьи 331</w:t>
        </w:r>
      </w:hyperlink>
      <w:r w:rsidRPr="00A2301D">
        <w:rPr>
          <w:rFonts w:ascii="Times New Roman" w:hAnsi="Times New Roman" w:cs="Times New Roman"/>
          <w:sz w:val="28"/>
          <w:szCs w:val="28"/>
        </w:rPr>
        <w:t xml:space="preserve">, </w:t>
      </w:r>
      <w:hyperlink r:id="rId91" w:history="1">
        <w:r w:rsidRPr="00A2301D">
          <w:rPr>
            <w:rFonts w:ascii="Times New Roman" w:hAnsi="Times New Roman" w:cs="Times New Roman"/>
            <w:color w:val="0000FF"/>
            <w:sz w:val="28"/>
            <w:szCs w:val="28"/>
          </w:rPr>
          <w:t>351.1</w:t>
        </w:r>
      </w:hyperlink>
      <w:r w:rsidRPr="00A2301D">
        <w:rPr>
          <w:rFonts w:ascii="Times New Roman" w:hAnsi="Times New Roman" w:cs="Times New Roman"/>
          <w:sz w:val="28"/>
          <w:szCs w:val="28"/>
        </w:rPr>
        <w:t xml:space="preserve">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651E03" w:rsidRPr="00A2301D" w:rsidRDefault="00651E03" w:rsidP="001A6365">
      <w:pPr>
        <w:pStyle w:val="ConsPlusNormal"/>
        <w:ind w:firstLine="540"/>
        <w:jc w:val="both"/>
        <w:rPr>
          <w:rFonts w:ascii="Times New Roman" w:hAnsi="Times New Roman" w:cs="Times New Roman"/>
          <w:sz w:val="28"/>
          <w:szCs w:val="28"/>
        </w:rPr>
      </w:pPr>
      <w:r w:rsidRPr="00A2301D">
        <w:rPr>
          <w:rFonts w:ascii="Times New Roman" w:hAnsi="Times New Roman" w:cs="Times New Roman"/>
          <w:sz w:val="28"/>
          <w:szCs w:val="28"/>
        </w:rPr>
        <w:t xml:space="preserve">&lt;7&gt; </w:t>
      </w:r>
      <w:hyperlink r:id="rId92" w:history="1">
        <w:r w:rsidRPr="00A2301D">
          <w:rPr>
            <w:rFonts w:ascii="Times New Roman" w:hAnsi="Times New Roman" w:cs="Times New Roman"/>
            <w:color w:val="0000FF"/>
            <w:sz w:val="28"/>
            <w:szCs w:val="28"/>
          </w:rPr>
          <w:t>Статьи 69</w:t>
        </w:r>
      </w:hyperlink>
      <w:r w:rsidRPr="00A2301D">
        <w:rPr>
          <w:rFonts w:ascii="Times New Roman" w:hAnsi="Times New Roman" w:cs="Times New Roman"/>
          <w:sz w:val="28"/>
          <w:szCs w:val="28"/>
        </w:rPr>
        <w:t xml:space="preserve">, </w:t>
      </w:r>
      <w:hyperlink r:id="rId93" w:history="1">
        <w:r w:rsidRPr="00A2301D">
          <w:rPr>
            <w:rFonts w:ascii="Times New Roman" w:hAnsi="Times New Roman" w:cs="Times New Roman"/>
            <w:color w:val="0000FF"/>
            <w:sz w:val="28"/>
            <w:szCs w:val="28"/>
          </w:rPr>
          <w:t>213</w:t>
        </w:r>
      </w:hyperlink>
      <w:r w:rsidRPr="00A2301D">
        <w:rPr>
          <w:rFonts w:ascii="Times New Roman" w:hAnsi="Times New Roman" w:cs="Times New Roman"/>
          <w:sz w:val="28"/>
          <w:szCs w:val="28"/>
        </w:rPr>
        <w:t xml:space="preserve">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w:t>
      </w:r>
      <w:hyperlink r:id="rId94" w:history="1">
        <w:r w:rsidRPr="00A2301D">
          <w:rPr>
            <w:rFonts w:ascii="Times New Roman" w:hAnsi="Times New Roman" w:cs="Times New Roman"/>
            <w:color w:val="0000FF"/>
            <w:sz w:val="28"/>
            <w:szCs w:val="28"/>
          </w:rPr>
          <w:t>статья 48</w:t>
        </w:r>
      </w:hyperlink>
      <w:r w:rsidRPr="00A2301D">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РФ, 2012, N 53, ст. 7598); </w:t>
      </w:r>
      <w:hyperlink r:id="rId95" w:history="1">
        <w:r w:rsidRPr="00A2301D">
          <w:rPr>
            <w:rFonts w:ascii="Times New Roman" w:hAnsi="Times New Roman" w:cs="Times New Roman"/>
            <w:color w:val="0000FF"/>
            <w:sz w:val="28"/>
            <w:szCs w:val="28"/>
          </w:rPr>
          <w:t>приказ</w:t>
        </w:r>
      </w:hyperlink>
      <w:r w:rsidRPr="00A2301D">
        <w:rPr>
          <w:rFonts w:ascii="Times New Roman" w:hAnsi="Times New Roman" w:cs="Times New Roman"/>
          <w:sz w:val="28"/>
          <w:szCs w:val="28"/>
        </w:rPr>
        <w:t xml:space="preserve"> </w:t>
      </w:r>
      <w:proofErr w:type="spellStart"/>
      <w:r w:rsidRPr="00A2301D">
        <w:rPr>
          <w:rFonts w:ascii="Times New Roman" w:hAnsi="Times New Roman" w:cs="Times New Roman"/>
          <w:sz w:val="28"/>
          <w:szCs w:val="28"/>
        </w:rPr>
        <w:t>Минздравсоцразвития</w:t>
      </w:r>
      <w:proofErr w:type="spellEnd"/>
      <w:r w:rsidRPr="00A2301D">
        <w:rPr>
          <w:rFonts w:ascii="Times New Roman" w:hAnsi="Times New Roman" w:cs="Times New Roman"/>
          <w:sz w:val="28"/>
          <w:szCs w:val="28"/>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651E03" w:rsidRPr="00A2301D" w:rsidRDefault="00651E03" w:rsidP="001A6365">
      <w:pPr>
        <w:pStyle w:val="ConsPlusNormal"/>
        <w:ind w:firstLine="540"/>
        <w:jc w:val="both"/>
        <w:rPr>
          <w:rFonts w:ascii="Times New Roman" w:hAnsi="Times New Roman" w:cs="Times New Roman"/>
          <w:sz w:val="28"/>
          <w:szCs w:val="28"/>
        </w:rPr>
      </w:pPr>
      <w:bookmarkStart w:id="7" w:name="P2681"/>
      <w:bookmarkEnd w:id="7"/>
      <w:r w:rsidRPr="00A2301D">
        <w:rPr>
          <w:rFonts w:ascii="Times New Roman" w:hAnsi="Times New Roman" w:cs="Times New Roman"/>
          <w:sz w:val="28"/>
          <w:szCs w:val="28"/>
        </w:rPr>
        <w:t xml:space="preserve">&lt;8&gt; </w:t>
      </w:r>
      <w:hyperlink r:id="rId96" w:history="1">
        <w:r w:rsidRPr="00A2301D">
          <w:rPr>
            <w:rFonts w:ascii="Times New Roman" w:hAnsi="Times New Roman" w:cs="Times New Roman"/>
            <w:color w:val="0000FF"/>
            <w:sz w:val="28"/>
            <w:szCs w:val="28"/>
          </w:rPr>
          <w:t>Статья 48</w:t>
        </w:r>
      </w:hyperlink>
      <w:r w:rsidRPr="00A2301D">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РФ, 2012, N 53, ст. 7598).</w:t>
      </w:r>
    </w:p>
    <w:p w:rsidR="00651E03" w:rsidRPr="00A2301D" w:rsidRDefault="00651E03" w:rsidP="001A6365">
      <w:pPr>
        <w:pStyle w:val="ConsPlusNormal"/>
        <w:ind w:firstLine="540"/>
        <w:jc w:val="both"/>
        <w:rPr>
          <w:rFonts w:ascii="Times New Roman" w:hAnsi="Times New Roman" w:cs="Times New Roman"/>
          <w:sz w:val="28"/>
          <w:szCs w:val="28"/>
        </w:rPr>
      </w:pPr>
      <w:bookmarkStart w:id="8" w:name="P2682"/>
      <w:bookmarkEnd w:id="8"/>
      <w:r w:rsidRPr="00A2301D">
        <w:rPr>
          <w:rFonts w:ascii="Times New Roman" w:hAnsi="Times New Roman" w:cs="Times New Roman"/>
          <w:sz w:val="28"/>
          <w:szCs w:val="28"/>
        </w:rPr>
        <w:t>&lt;9&gt; Единый квалификационный справочник должностей руководителей, специалистов и других служащих.</w:t>
      </w:r>
    </w:p>
    <w:p w:rsidR="00651E03" w:rsidRPr="00A2301D" w:rsidRDefault="00651E03" w:rsidP="001A6365">
      <w:pPr>
        <w:pStyle w:val="ConsPlusNormal"/>
        <w:ind w:firstLine="540"/>
        <w:jc w:val="both"/>
        <w:rPr>
          <w:rFonts w:ascii="Times New Roman" w:hAnsi="Times New Roman" w:cs="Times New Roman"/>
          <w:sz w:val="28"/>
          <w:szCs w:val="28"/>
        </w:rPr>
      </w:pPr>
      <w:bookmarkStart w:id="9" w:name="P2683"/>
      <w:bookmarkEnd w:id="9"/>
      <w:r w:rsidRPr="00A2301D">
        <w:rPr>
          <w:rFonts w:ascii="Times New Roman" w:hAnsi="Times New Roman" w:cs="Times New Roman"/>
          <w:sz w:val="28"/>
          <w:szCs w:val="28"/>
        </w:rPr>
        <w:t xml:space="preserve">&lt;10&gt; Общероссийский </w:t>
      </w:r>
      <w:hyperlink r:id="rId97" w:history="1">
        <w:r w:rsidRPr="00A2301D">
          <w:rPr>
            <w:rFonts w:ascii="Times New Roman" w:hAnsi="Times New Roman" w:cs="Times New Roman"/>
            <w:color w:val="0000FF"/>
            <w:sz w:val="28"/>
            <w:szCs w:val="28"/>
          </w:rPr>
          <w:t>классификатор</w:t>
        </w:r>
      </w:hyperlink>
      <w:r w:rsidRPr="00A2301D">
        <w:rPr>
          <w:rFonts w:ascii="Times New Roman" w:hAnsi="Times New Roman" w:cs="Times New Roman"/>
          <w:sz w:val="28"/>
          <w:szCs w:val="28"/>
        </w:rPr>
        <w:t xml:space="preserve"> профессий рабочих, должностей служащих и тарифных разрядов.</w:t>
      </w:r>
    </w:p>
    <w:p w:rsidR="00651E03" w:rsidRPr="00A2301D" w:rsidRDefault="00651E03" w:rsidP="001A6365">
      <w:pPr>
        <w:pStyle w:val="ConsPlusNormal"/>
        <w:ind w:firstLine="540"/>
        <w:jc w:val="both"/>
        <w:rPr>
          <w:rFonts w:ascii="Times New Roman" w:hAnsi="Times New Roman" w:cs="Times New Roman"/>
          <w:sz w:val="28"/>
          <w:szCs w:val="28"/>
        </w:rPr>
      </w:pPr>
      <w:bookmarkStart w:id="10" w:name="P2684"/>
      <w:bookmarkEnd w:id="10"/>
      <w:r w:rsidRPr="00A2301D">
        <w:rPr>
          <w:rFonts w:ascii="Times New Roman" w:hAnsi="Times New Roman" w:cs="Times New Roman"/>
          <w:sz w:val="28"/>
          <w:szCs w:val="28"/>
        </w:rPr>
        <w:t xml:space="preserve">&lt;11&gt; Общероссийский </w:t>
      </w:r>
      <w:hyperlink r:id="rId98" w:history="1">
        <w:r w:rsidRPr="00A2301D">
          <w:rPr>
            <w:rFonts w:ascii="Times New Roman" w:hAnsi="Times New Roman" w:cs="Times New Roman"/>
            <w:color w:val="0000FF"/>
            <w:sz w:val="28"/>
            <w:szCs w:val="28"/>
          </w:rPr>
          <w:t>классификатор</w:t>
        </w:r>
      </w:hyperlink>
      <w:r w:rsidRPr="00A2301D">
        <w:rPr>
          <w:rFonts w:ascii="Times New Roman" w:hAnsi="Times New Roman" w:cs="Times New Roman"/>
          <w:sz w:val="28"/>
          <w:szCs w:val="28"/>
        </w:rPr>
        <w:t xml:space="preserve"> специальностей по образованию.</w:t>
      </w:r>
    </w:p>
    <w:p w:rsidR="00651E03" w:rsidRPr="00A2301D" w:rsidRDefault="00651E03" w:rsidP="001A6365">
      <w:pPr>
        <w:pStyle w:val="ConsPlusNormal"/>
        <w:ind w:firstLine="540"/>
        <w:jc w:val="both"/>
        <w:rPr>
          <w:rFonts w:ascii="Times New Roman" w:hAnsi="Times New Roman" w:cs="Times New Roman"/>
          <w:sz w:val="28"/>
          <w:szCs w:val="28"/>
        </w:rPr>
      </w:pPr>
      <w:bookmarkStart w:id="11" w:name="P2685"/>
      <w:bookmarkEnd w:id="11"/>
      <w:r w:rsidRPr="00A2301D">
        <w:rPr>
          <w:rFonts w:ascii="Times New Roman" w:hAnsi="Times New Roman" w:cs="Times New Roman"/>
          <w:sz w:val="28"/>
          <w:szCs w:val="28"/>
        </w:rPr>
        <w:lastRenderedPageBreak/>
        <w:t>&lt;12&gt; Выполнение функций куратора группы (курса) рекомендуется возлагать на педагогического работника с его согласия.</w:t>
      </w:r>
    </w:p>
    <w:p w:rsidR="00651E03" w:rsidRPr="00A2301D" w:rsidRDefault="00651E03" w:rsidP="001A6365">
      <w:pPr>
        <w:pStyle w:val="ConsPlusNormal"/>
        <w:ind w:firstLine="540"/>
        <w:jc w:val="both"/>
        <w:rPr>
          <w:rFonts w:ascii="Times New Roman" w:hAnsi="Times New Roman" w:cs="Times New Roman"/>
          <w:sz w:val="28"/>
          <w:szCs w:val="28"/>
        </w:rPr>
      </w:pPr>
      <w:bookmarkStart w:id="12" w:name="P2686"/>
      <w:bookmarkEnd w:id="12"/>
      <w:r w:rsidRPr="00A2301D">
        <w:rPr>
          <w:rFonts w:ascii="Times New Roman" w:hAnsi="Times New Roman" w:cs="Times New Roman"/>
          <w:sz w:val="28"/>
          <w:szCs w:val="28"/>
        </w:rPr>
        <w:t>&lt;13&gt;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jc w:val="both"/>
        <w:rPr>
          <w:rFonts w:ascii="Times New Roman" w:hAnsi="Times New Roman" w:cs="Times New Roman"/>
          <w:sz w:val="28"/>
          <w:szCs w:val="28"/>
        </w:rPr>
      </w:pPr>
    </w:p>
    <w:p w:rsidR="00651E03" w:rsidRPr="00A2301D" w:rsidRDefault="00651E03" w:rsidP="001A6365">
      <w:pPr>
        <w:pStyle w:val="ConsPlusNormal"/>
        <w:pBdr>
          <w:top w:val="single" w:sz="6" w:space="0" w:color="auto"/>
        </w:pBdr>
        <w:jc w:val="both"/>
        <w:rPr>
          <w:rFonts w:ascii="Times New Roman" w:hAnsi="Times New Roman" w:cs="Times New Roman"/>
          <w:sz w:val="28"/>
          <w:szCs w:val="28"/>
        </w:rPr>
      </w:pPr>
    </w:p>
    <w:p w:rsidR="00651E03" w:rsidRPr="00A2301D" w:rsidRDefault="00651E03" w:rsidP="001A6365"/>
    <w:p w:rsidR="00651E03" w:rsidRPr="00A2301D" w:rsidRDefault="00651E03" w:rsidP="001A6365"/>
    <w:sectPr w:rsidR="00651E03" w:rsidRPr="00A2301D" w:rsidSect="00651E03">
      <w:pgSz w:w="11906" w:h="16838" w:code="9"/>
      <w:pgMar w:top="567" w:right="567" w:bottom="567"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651E03"/>
    <w:rsid w:val="001A6365"/>
    <w:rsid w:val="001E2B61"/>
    <w:rsid w:val="002C295C"/>
    <w:rsid w:val="004B5504"/>
    <w:rsid w:val="00541407"/>
    <w:rsid w:val="00565DEB"/>
    <w:rsid w:val="005A68EA"/>
    <w:rsid w:val="00651E03"/>
    <w:rsid w:val="00670F8A"/>
    <w:rsid w:val="00824C08"/>
    <w:rsid w:val="00834592"/>
    <w:rsid w:val="009A4952"/>
    <w:rsid w:val="009C089E"/>
    <w:rsid w:val="00A2301D"/>
    <w:rsid w:val="00AB6EA8"/>
    <w:rsid w:val="00B20759"/>
    <w:rsid w:val="00BE0FEF"/>
    <w:rsid w:val="00C47D36"/>
    <w:rsid w:val="00E11B78"/>
    <w:rsid w:val="00F01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33333"/>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03"/>
    <w:pPr>
      <w:autoSpaceDE w:val="0"/>
      <w:autoSpaceDN w:val="0"/>
      <w:adjustRightInd w:val="0"/>
      <w:ind w:firstLine="0"/>
    </w:pPr>
    <w:rPr>
      <w:rFonts w:ascii="Arial" w:hAnsi="Arial" w:cs="Arial"/>
      <w:sz w:val="20"/>
      <w:szCs w:val="20"/>
    </w:rPr>
  </w:style>
  <w:style w:type="paragraph" w:customStyle="1" w:styleId="ConsPlusTitlePage">
    <w:name w:val="ConsPlusTitlePage"/>
    <w:rsid w:val="00651E03"/>
    <w:pPr>
      <w:widowControl w:val="0"/>
      <w:autoSpaceDE w:val="0"/>
      <w:autoSpaceDN w:val="0"/>
      <w:ind w:firstLine="0"/>
    </w:pPr>
    <w:rPr>
      <w:rFonts w:ascii="Tahoma" w:eastAsia="Times New Roman" w:hAnsi="Tahoma" w:cs="Tahoma"/>
      <w:color w:val="auto"/>
      <w:sz w:val="20"/>
      <w:szCs w:val="20"/>
      <w:lang w:eastAsia="ru-RU"/>
    </w:rPr>
  </w:style>
  <w:style w:type="paragraph" w:customStyle="1" w:styleId="ConsPlusTitle">
    <w:name w:val="ConsPlusTitle"/>
    <w:rsid w:val="00651E03"/>
    <w:pPr>
      <w:widowControl w:val="0"/>
      <w:autoSpaceDE w:val="0"/>
      <w:autoSpaceDN w:val="0"/>
      <w:ind w:firstLine="0"/>
    </w:pPr>
    <w:rPr>
      <w:rFonts w:eastAsia="Times New Roman"/>
      <w:b/>
      <w:color w:val="auto"/>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E486665E50057910976DD166E0BF67AA2FA9FBD5AEF3BC4EFEA9E2D7c2X0G" TargetMode="External"/><Relationship Id="rId21" Type="http://schemas.openxmlformats.org/officeDocument/2006/relationships/hyperlink" Target="consultantplus://offline/ref=15E486665E50057910976DD166E0BF67AA26A5FBD7ACF3BC4EFEA9E2D7c2X0G" TargetMode="External"/><Relationship Id="rId34" Type="http://schemas.openxmlformats.org/officeDocument/2006/relationships/hyperlink" Target="consultantplus://offline/ref=15E486665E50057910976DD166E0BF67AA29ABFAD4ADF3BC4EFEA9E2D7c2X0G" TargetMode="External"/><Relationship Id="rId42" Type="http://schemas.openxmlformats.org/officeDocument/2006/relationships/hyperlink" Target="consultantplus://offline/ref=15E486665E50057910976DD166E0BF67AA2DA9FAD8A8F3BC4EFEA9E2D720CE8DB0FB5D6D68E7EE4FcDX8G" TargetMode="External"/><Relationship Id="rId47" Type="http://schemas.openxmlformats.org/officeDocument/2006/relationships/hyperlink" Target="consultantplus://offline/ref=15E486665E50057910976DD166E0BF67AA29ABFAD4ADF3BC4EFEA9E2D7c2X0G" TargetMode="External"/><Relationship Id="rId50" Type="http://schemas.openxmlformats.org/officeDocument/2006/relationships/hyperlink" Target="consultantplus://offline/ref=15E486665E50057910976DD166E0BF67AA29ABFAD4ADF3BC4EFEA9E2D720CE8DB0FB5D6D68E7EA4BcDXAG" TargetMode="External"/><Relationship Id="rId55" Type="http://schemas.openxmlformats.org/officeDocument/2006/relationships/hyperlink" Target="consultantplus://offline/ref=15E486665E50057910976DD166E0BF67AA2DA9FAD8A8F3BC4EFEA9E2D720CE8DB0FB5D6D68E1EB4BcDXCG" TargetMode="External"/><Relationship Id="rId63" Type="http://schemas.openxmlformats.org/officeDocument/2006/relationships/hyperlink" Target="consultantplus://offline/ref=15E486665E50057910976DD166E0BF67AA2DA9FAD8A8F3BC4EFEA9E2D720CE8DB0FB5D6D68E1EB4BcDXCG" TargetMode="External"/><Relationship Id="rId68" Type="http://schemas.openxmlformats.org/officeDocument/2006/relationships/hyperlink" Target="consultantplus://offline/ref=15E486665E50057910976DD166E0BF67AA2DA9FAD8A8F3BC4EFEA9E2D720CE8DB0FB5D6D68E7EE4FcDX8G" TargetMode="External"/><Relationship Id="rId76" Type="http://schemas.openxmlformats.org/officeDocument/2006/relationships/hyperlink" Target="consultantplus://offline/ref=15E486665E50057910976DD166E0BF67AA2DA9FAD8A8F3BC4EFEA9E2D720CE8DB0FB5D6D68E2EA4CcDXEG" TargetMode="External"/><Relationship Id="rId84" Type="http://schemas.openxmlformats.org/officeDocument/2006/relationships/hyperlink" Target="consultantplus://offline/ref=15E486665E50057910976DD166E0BF67AA29ABFAD4ADF3BC4EFEA9E2D720CE8DB0FB5D6D68E7EA4CcDXDG" TargetMode="External"/><Relationship Id="rId89" Type="http://schemas.openxmlformats.org/officeDocument/2006/relationships/hyperlink" Target="consultantplus://offline/ref=15E486665E50057910976DD166E0BF67AA26A5FBD7ACF3BC4EFEA9E2D7c2X0G" TargetMode="External"/><Relationship Id="rId97" Type="http://schemas.openxmlformats.org/officeDocument/2006/relationships/hyperlink" Target="consultantplus://offline/ref=15E486665E50057910976DD166E0BF67AA2DA9FAD8A8F3BC4EFEA9E2D720CE8DB0FB5D6D68E7EE4FcDX8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15E486665E50057910976DD166E0BF67AA2FA9FBD5AEF3BC4EFEA9E2D720CE8DB0FB5D6D68E7EC4FcDXFG" TargetMode="External"/><Relationship Id="rId92" Type="http://schemas.openxmlformats.org/officeDocument/2006/relationships/hyperlink" Target="consultantplus://offline/ref=15E486665E50057910976DD166E0BF67AA27ADF5D3A8F3BC4EFEA9E2D720CE8DB0FB5D6D68E5EA4AcDXCG" TargetMode="External"/><Relationship Id="rId2" Type="http://schemas.openxmlformats.org/officeDocument/2006/relationships/settings" Target="settings.xml"/><Relationship Id="rId16" Type="http://schemas.openxmlformats.org/officeDocument/2006/relationships/hyperlink" Target="consultantplus://offline/ref=15E486665E50057910976DD166E0BF67AA26A5FBD7ACF3BC4EFEA9E2D720CE8DB0FB5D6D68E2ED4AcDX1G" TargetMode="External"/><Relationship Id="rId29" Type="http://schemas.openxmlformats.org/officeDocument/2006/relationships/hyperlink" Target="consultantplus://offline/ref=15E486665E50057910976DD166E0BF67AA29ABFAD4ADF3BC4EFEA9E2D720CE8DB0FB5D6D68E7EA4DcDX9G" TargetMode="External"/><Relationship Id="rId11" Type="http://schemas.openxmlformats.org/officeDocument/2006/relationships/hyperlink" Target="consultantplus://offline/ref=15E486665E50057910976DD166E0BF67AA29ABFAD4ADF3BC4EFEA9E2D720CE8DB0FB5D6D68E7EA4BcDXAG" TargetMode="External"/><Relationship Id="rId24" Type="http://schemas.openxmlformats.org/officeDocument/2006/relationships/hyperlink" Target="consultantplus://offline/ref=15E486665E50057910976DD166E0BF67AA2DA9FAD8A8F3BC4EFEA9E2D720CE8DB0FB5D6D68E7EE4FcDX8G" TargetMode="External"/><Relationship Id="rId32" Type="http://schemas.openxmlformats.org/officeDocument/2006/relationships/hyperlink" Target="consultantplus://offline/ref=15E486665E50057910976DD166E0BF67AA2FA9FBD5AEF3BC4EFEA9E2D7c2X0G" TargetMode="External"/><Relationship Id="rId37" Type="http://schemas.openxmlformats.org/officeDocument/2006/relationships/hyperlink" Target="consultantplus://offline/ref=15E486665E50057910976DD166E0BF67AA2DA9FAD8A8F3BC4EFEA9E2D720CE8DB0FB5D6D68E0EE4CcDXEG" TargetMode="External"/><Relationship Id="rId40" Type="http://schemas.openxmlformats.org/officeDocument/2006/relationships/hyperlink" Target="consultantplus://offline/ref=15E486665E50057910976DD166E0BF67AA29ABFAD4ADF3BC4EFEA9E2D7c2X0G" TargetMode="External"/><Relationship Id="rId45" Type="http://schemas.openxmlformats.org/officeDocument/2006/relationships/hyperlink" Target="consultantplus://offline/ref=15E486665E50057910976DD166E0BF67AA2DA9FAD8A8F3BC4EFEA9E2D720CE8DB0FB5D6D68E2EA4CcDXEG" TargetMode="External"/><Relationship Id="rId53" Type="http://schemas.openxmlformats.org/officeDocument/2006/relationships/hyperlink" Target="consultantplus://offline/ref=15E486665E50057910976DD166E0BF67AA2DA9FAD8A8F3BC4EFEA9E2D720CE8DB0FB5D6D68E1EB4EcDXCG" TargetMode="External"/><Relationship Id="rId58" Type="http://schemas.openxmlformats.org/officeDocument/2006/relationships/hyperlink" Target="consultantplus://offline/ref=15E486665E50057910976DD166E0BF67AA2FA9FBD5AEF3BC4EFEA9E2D7c2X0G" TargetMode="External"/><Relationship Id="rId66" Type="http://schemas.openxmlformats.org/officeDocument/2006/relationships/hyperlink" Target="consultantplus://offline/ref=15E486665E50057910976DD166E0BF67AA29ABFAD4ADF3BC4EFEA9E2D7c2X0G" TargetMode="External"/><Relationship Id="rId74" Type="http://schemas.openxmlformats.org/officeDocument/2006/relationships/hyperlink" Target="consultantplus://offline/ref=15E486665E50057910976DD166E0BF67AA2DA9FAD8A8F3BC4EFEA9E2D720CE8DB0FB5D6D68E7EE4FcDX8G" TargetMode="External"/><Relationship Id="rId79" Type="http://schemas.openxmlformats.org/officeDocument/2006/relationships/hyperlink" Target="consultantplus://offline/ref=15E486665E50057910976DD166E0BF67AA29ABFAD4ADF3BC4EFEA9E2D720CE8DB0FB5D6D68E7EA4CcDXDG" TargetMode="External"/><Relationship Id="rId87" Type="http://schemas.openxmlformats.org/officeDocument/2006/relationships/hyperlink" Target="consultantplus://offline/ref=15E486665E50057910976DD166E0BF67AA2FA9FBD5AEF3BC4EFEA9E2D7c2X0G" TargetMode="External"/><Relationship Id="rId5" Type="http://schemas.openxmlformats.org/officeDocument/2006/relationships/hyperlink" Target="consultantplus://offline/ref=D2E88102CD26D83E70A4CA6DD869F7FF29653B88D551C86B2E5D02DF487E98A9BCFD173E7319FE5469WBG" TargetMode="External"/><Relationship Id="rId61" Type="http://schemas.openxmlformats.org/officeDocument/2006/relationships/hyperlink" Target="consultantplus://offline/ref=15E486665E50057910976DD166E0BF67AA2DA9FAD8A8F3BC4EFEA9E2D720CE8DB0FB5D6D68E7EE4FcDX8G" TargetMode="External"/><Relationship Id="rId82" Type="http://schemas.openxmlformats.org/officeDocument/2006/relationships/hyperlink" Target="consultantplus://offline/ref=15E486665E50057910976DD166E0BF67AA2FA9FBD5AEF3BC4EFEA9E2D7c2X0G" TargetMode="External"/><Relationship Id="rId90" Type="http://schemas.openxmlformats.org/officeDocument/2006/relationships/hyperlink" Target="consultantplus://offline/ref=15E486665E50057910976DD166E0BF67AA27ADF5D3A8F3BC4EFEA9E2D720CE8DB0FB5D6D68E6E648cDXFG" TargetMode="External"/><Relationship Id="rId95" Type="http://schemas.openxmlformats.org/officeDocument/2006/relationships/hyperlink" Target="consultantplus://offline/ref=15E486665E50057910976DD166E0BF67AA29A8FAD4ADF3BC4EFEA9E2D7c2X0G" TargetMode="External"/><Relationship Id="rId19" Type="http://schemas.openxmlformats.org/officeDocument/2006/relationships/hyperlink" Target="consultantplus://offline/ref=15E486665E50057910976DD166E0BF67AA26A5FBD7ACF3BC4EFEA9E2D720CE8DB0FB5D6D68E2ED4BcDXFG" TargetMode="External"/><Relationship Id="rId14" Type="http://schemas.openxmlformats.org/officeDocument/2006/relationships/hyperlink" Target="consultantplus://offline/ref=15E486665E50057910976DD166E0BF67AA26A5FBD7ACF3BC4EFEA9E2D720CE8DB0FB5D6D68E2ED4AcDXBG" TargetMode="External"/><Relationship Id="rId22" Type="http://schemas.openxmlformats.org/officeDocument/2006/relationships/hyperlink" Target="consultantplus://offline/ref=15E486665E50057910976DD166E0BF67AA29ABFAD4ADF3BC4EFEA9E2D7c2X0G" TargetMode="External"/><Relationship Id="rId27" Type="http://schemas.openxmlformats.org/officeDocument/2006/relationships/hyperlink" Target="consultantplus://offline/ref=15E486665E50057910976DD166E0BF67AA2FA9FBD5AEF3BC4EFEA9E2D720CE8DB0FB5D6D68E7EC4FcDXFG" TargetMode="External"/><Relationship Id="rId30" Type="http://schemas.openxmlformats.org/officeDocument/2006/relationships/hyperlink" Target="consultantplus://offline/ref=15E486665E50057910976DD166E0BF67AA2DA9FAD8A8F3BC4EFEA9E2D720CE8DB0FB5D6D68E7EE4FcDX8G" TargetMode="External"/><Relationship Id="rId35" Type="http://schemas.openxmlformats.org/officeDocument/2006/relationships/hyperlink" Target="consultantplus://offline/ref=15E486665E50057910976DD166E0BF67AA29ABFAD4ADF3BC4EFEA9E2D720CE8DB0FB5D6D68E7EA4DcDX9G" TargetMode="External"/><Relationship Id="rId43" Type="http://schemas.openxmlformats.org/officeDocument/2006/relationships/hyperlink" Target="consultantplus://offline/ref=15E486665E50057910976DD166E0BF67AA2DA9FAD8A8F3BC4EFEA9E2D720CE8DB0FB5D6D68E2E649cDXBG" TargetMode="External"/><Relationship Id="rId48" Type="http://schemas.openxmlformats.org/officeDocument/2006/relationships/hyperlink" Target="consultantplus://offline/ref=15E486665E50057910976DD166E0BF67AA29ABFAD4ADF3BC4EFEA9E2D720CE8DB0FB5D6D68E7EA4CcDXDG" TargetMode="External"/><Relationship Id="rId56" Type="http://schemas.openxmlformats.org/officeDocument/2006/relationships/hyperlink" Target="consultantplus://offline/ref=15E486665E50057910976DD166E0BF67AA2DA9FAD8A8F3BC4EFEA9E2D720CE8DB0FB5D6D68E2E649cDXBG" TargetMode="External"/><Relationship Id="rId64" Type="http://schemas.openxmlformats.org/officeDocument/2006/relationships/hyperlink" Target="consultantplus://offline/ref=15E486665E50057910976DD166E0BF67AA2FA9FBD5AEF3BC4EFEA9E2D7c2X0G" TargetMode="External"/><Relationship Id="rId69" Type="http://schemas.openxmlformats.org/officeDocument/2006/relationships/hyperlink" Target="consultantplus://offline/ref=15E486665E50057910976DD166E0BF67AA2DA9FAD8A8F3BC4EFEA9E2D720CE8DB0FB5D6D68E1EB4BcDX9G" TargetMode="External"/><Relationship Id="rId77" Type="http://schemas.openxmlformats.org/officeDocument/2006/relationships/hyperlink" Target="consultantplus://offline/ref=15E486665E50057910976DD166E0BF67AA2FA9FBD5AEF3BC4EFEA9E2D7c2X0G" TargetMode="External"/><Relationship Id="rId100" Type="http://schemas.openxmlformats.org/officeDocument/2006/relationships/theme" Target="theme/theme1.xml"/><Relationship Id="rId8" Type="http://schemas.openxmlformats.org/officeDocument/2006/relationships/hyperlink" Target="consultantplus://offline/ref=15E486665E50057910976DD166E0BF67AA28A5F3D4AFF3BC4EFEA9E2D720CE8DB0FB5Dc6X5G" TargetMode="External"/><Relationship Id="rId51" Type="http://schemas.openxmlformats.org/officeDocument/2006/relationships/hyperlink" Target="consultantplus://offline/ref=15E486665E50057910976DD166E0BF67AA2DA9FAD8A8F3BC4EFEA9E2D720CE8DB0FB5D6D68E7EE4FcDX8G" TargetMode="External"/><Relationship Id="rId72" Type="http://schemas.openxmlformats.org/officeDocument/2006/relationships/hyperlink" Target="consultantplus://offline/ref=15E486665E50057910976DD166E0BF67AA29ABFAD4ADF3BC4EFEA9E2D7c2X0G" TargetMode="External"/><Relationship Id="rId80" Type="http://schemas.openxmlformats.org/officeDocument/2006/relationships/hyperlink" Target="consultantplus://offline/ref=15E486665E50057910976DD166E0BF67AA2DA9FAD8A8F3BC4EFEA9E2D720CE8DB0FB5D6D68E7EE4FcDX8G" TargetMode="External"/><Relationship Id="rId85" Type="http://schemas.openxmlformats.org/officeDocument/2006/relationships/hyperlink" Target="consultantplus://offline/ref=15E486665E50057910976DD166E0BF67AA2DA9FAD8A8F3BC4EFEA9E2D720CE8DB0FB5D6D68E7EE4FcDX8G" TargetMode="External"/><Relationship Id="rId93" Type="http://schemas.openxmlformats.org/officeDocument/2006/relationships/hyperlink" Target="consultantplus://offline/ref=15E486665E50057910976DD166E0BF67AA27ADF5D3A8F3BC4EFEA9E2D720CE8DB0FB5D6D68E6ED4EcDX1G" TargetMode="External"/><Relationship Id="rId98" Type="http://schemas.openxmlformats.org/officeDocument/2006/relationships/hyperlink" Target="consultantplus://offline/ref=15E486665E50057910976DD166E0BF67AA2FA9FBD5AEF3BC4EFEA9E2D7c2X0G" TargetMode="External"/><Relationship Id="rId3" Type="http://schemas.openxmlformats.org/officeDocument/2006/relationships/webSettings" Target="webSettings.xml"/><Relationship Id="rId12" Type="http://schemas.openxmlformats.org/officeDocument/2006/relationships/hyperlink" Target="consultantplus://offline/ref=15E486665E50057910976DD166E0BF67AA29ABFAD4ADF3BC4EFEA9E2D7c2X0G" TargetMode="External"/><Relationship Id="rId17" Type="http://schemas.openxmlformats.org/officeDocument/2006/relationships/hyperlink" Target="consultantplus://offline/ref=15E486665E50057910976DD166E0BF67AA26A5FBD7ACF3BC4EFEA9E2D720CE8DB0FB5D6D68E2ED4BcDX9G" TargetMode="External"/><Relationship Id="rId25" Type="http://schemas.openxmlformats.org/officeDocument/2006/relationships/hyperlink" Target="consultantplus://offline/ref=15E486665E50057910976DD166E0BF67AA2DA9FAD8A8F3BC4EFEA9E2D720CE8DB0FB5D6D68E0EE4CcDXEG" TargetMode="External"/><Relationship Id="rId33" Type="http://schemas.openxmlformats.org/officeDocument/2006/relationships/hyperlink" Target="consultantplus://offline/ref=15E486665E50057910976DD166E0BF67AA2FA9FBD5AEF3BC4EFEA9E2D720CE8DB0FB5D6D68E7EC4DcDXEG" TargetMode="External"/><Relationship Id="rId38" Type="http://schemas.openxmlformats.org/officeDocument/2006/relationships/hyperlink" Target="consultantplus://offline/ref=15E486665E50057910976DD166E0BF67AA2DA9FAD8A8F3BC4EFEA9E2D720CE8DB0FB5D6D68E1EB4EcDXCG" TargetMode="External"/><Relationship Id="rId46" Type="http://schemas.openxmlformats.org/officeDocument/2006/relationships/hyperlink" Target="consultantplus://offline/ref=15E486665E50057910976DD166E0BF67AA2FA9FBD5AEF3BC4EFEA9E2D7c2X0G" TargetMode="External"/><Relationship Id="rId59" Type="http://schemas.openxmlformats.org/officeDocument/2006/relationships/hyperlink" Target="consultantplus://offline/ref=15E486665E50057910976DD166E0BF67AA29ABFAD4ADF3BC4EFEA9E2D7c2X0G" TargetMode="External"/><Relationship Id="rId67" Type="http://schemas.openxmlformats.org/officeDocument/2006/relationships/hyperlink" Target="consultantplus://offline/ref=15E486665E50057910976DD166E0BF67AA29ABFAD4ADF3BC4EFEA9E2D720CE8DB0FB5D6D68E7EA4BcDXAG" TargetMode="External"/><Relationship Id="rId20" Type="http://schemas.openxmlformats.org/officeDocument/2006/relationships/hyperlink" Target="consultantplus://offline/ref=15E486665E50057910976DD166E0BF67AA26A5FBD7ACF3BC4EFEA9E2D720CE8DB0FB5D6D68E2ED48cDX1G" TargetMode="External"/><Relationship Id="rId41" Type="http://schemas.openxmlformats.org/officeDocument/2006/relationships/hyperlink" Target="consultantplus://offline/ref=15E486665E50057910976DD166E0BF67AA29ABFAD4ADF3BC4EFEA9E2D720CE8DB0FB5D6D68E7EA4CcDXDG" TargetMode="External"/><Relationship Id="rId54" Type="http://schemas.openxmlformats.org/officeDocument/2006/relationships/hyperlink" Target="consultantplus://offline/ref=15E486665E50057910976DD166E0BF67AA2DA9FAD8A8F3BC4EFEA9E2D720CE8DB0FB5D6D68E1EB4BcDX9G" TargetMode="External"/><Relationship Id="rId62" Type="http://schemas.openxmlformats.org/officeDocument/2006/relationships/hyperlink" Target="consultantplus://offline/ref=15E486665E50057910976DD166E0BF67AA2DA9FAD8A8F3BC4EFEA9E2D720CE8DB0FB5D6D68E1EB4BcDX9G" TargetMode="External"/><Relationship Id="rId70" Type="http://schemas.openxmlformats.org/officeDocument/2006/relationships/hyperlink" Target="consultantplus://offline/ref=15E486665E50057910976DD166E0BF67AA2FA9FBD5AEF3BC4EFEA9E2D7c2X0G" TargetMode="External"/><Relationship Id="rId75" Type="http://schemas.openxmlformats.org/officeDocument/2006/relationships/hyperlink" Target="consultantplus://offline/ref=15E486665E50057910976DD166E0BF67AA2DA9FAD8A8F3BC4EFEA9E2D720CE8DB0FB5D6D68E0EE4CcDXEG" TargetMode="External"/><Relationship Id="rId83" Type="http://schemas.openxmlformats.org/officeDocument/2006/relationships/hyperlink" Target="consultantplus://offline/ref=15E486665E50057910976DD166E0BF67AA29ABFAD4ADF3BC4EFEA9E2D7c2X0G" TargetMode="External"/><Relationship Id="rId88" Type="http://schemas.openxmlformats.org/officeDocument/2006/relationships/hyperlink" Target="consultantplus://offline/ref=15E486665E50057910976DD166E0BF67AA29ABFAD4ADF3BC4EFEA9E2D7c2X0G" TargetMode="External"/><Relationship Id="rId91" Type="http://schemas.openxmlformats.org/officeDocument/2006/relationships/hyperlink" Target="consultantplus://offline/ref=15E486665E50057910976DD166E0BF67AA27ADF5D3A8F3BC4EFEA9E2D720CE8DB0FB5D6D68E5E84FcDXFG" TargetMode="External"/><Relationship Id="rId96" Type="http://schemas.openxmlformats.org/officeDocument/2006/relationships/hyperlink" Target="consultantplus://offline/ref=15E486665E50057910976DD166E0BF67AA27ADF5D8AEF3BC4EFEA9E2D720CE8DB0FB5D6D68E7E846cDX8G" TargetMode="External"/><Relationship Id="rId1" Type="http://schemas.openxmlformats.org/officeDocument/2006/relationships/styles" Target="styles.xml"/><Relationship Id="rId6" Type="http://schemas.openxmlformats.org/officeDocument/2006/relationships/hyperlink" Target="consultantplus://offline/ref=D2E88102CD26D83E70A4CA6DD869F7FF29653B88D551C86B2E5D02DF487E98A9BCFD173E7319FE5569WCG" TargetMode="External"/><Relationship Id="rId15" Type="http://schemas.openxmlformats.org/officeDocument/2006/relationships/hyperlink" Target="consultantplus://offline/ref=15E486665E50057910976DD166E0BF67AA26A5FBD7ACF3BC4EFEA9E2D720CE8DB0FB5D6D68E2ED4AcDXFG" TargetMode="External"/><Relationship Id="rId23" Type="http://schemas.openxmlformats.org/officeDocument/2006/relationships/hyperlink" Target="consultantplus://offline/ref=15E486665E50057910976DD166E0BF67AA29ABFAD4ADF3BC4EFEA9E2D720CE8DB0FB5D6D68E7EA4DcDX9G" TargetMode="External"/><Relationship Id="rId28" Type="http://schemas.openxmlformats.org/officeDocument/2006/relationships/hyperlink" Target="consultantplus://offline/ref=15E486665E50057910976DD166E0BF67AA29ABFAD4ADF3BC4EFEA9E2D7c2X0G" TargetMode="External"/><Relationship Id="rId36" Type="http://schemas.openxmlformats.org/officeDocument/2006/relationships/hyperlink" Target="consultantplus://offline/ref=15E486665E50057910976DD166E0BF67AA2DA9FAD8A8F3BC4EFEA9E2D720CE8DB0FB5D6D68E7EE4FcDX8G" TargetMode="External"/><Relationship Id="rId49" Type="http://schemas.openxmlformats.org/officeDocument/2006/relationships/hyperlink" Target="consultantplus://offline/ref=15E486665E50057910976DD166E0BF67AA29ABFAD4ADF3BC4EFEA9E2D720CE8DB0FB5D6D68E7EA4DcDX9G" TargetMode="External"/><Relationship Id="rId57" Type="http://schemas.openxmlformats.org/officeDocument/2006/relationships/hyperlink" Target="consultantplus://offline/ref=15E486665E50057910976DD166E0BF67AA2DA9FAD8A8F3BC4EFEA9E2D720CE8DB0FB5D6D68E2EA4CcDXEG" TargetMode="External"/><Relationship Id="rId10" Type="http://schemas.openxmlformats.org/officeDocument/2006/relationships/hyperlink" Target="consultantplus://offline/ref=15E486665E50057910976DD166E0BF67AA29ABFAD4ADF3BC4EFEA9E2D720CE8DB0FB5D6D68E7EA4DcDX9G" TargetMode="External"/><Relationship Id="rId31" Type="http://schemas.openxmlformats.org/officeDocument/2006/relationships/hyperlink" Target="consultantplus://offline/ref=15E486665E50057910976DD166E0BF67AA2DA9FAD8A8F3BC4EFEA9E2D720CE8DB0FB5D6D68E1EB4EcDXCG" TargetMode="External"/><Relationship Id="rId44" Type="http://schemas.openxmlformats.org/officeDocument/2006/relationships/hyperlink" Target="consultantplus://offline/ref=15E486665E50057910976DD166E0BF67AA2DA9FAD8A8F3BC4EFEA9E2D720CE8DB0FB5D6D68E0EE4CcDXEG" TargetMode="External"/><Relationship Id="rId52" Type="http://schemas.openxmlformats.org/officeDocument/2006/relationships/hyperlink" Target="consultantplus://offline/ref=15E486665E50057910976DD166E0BF67AA2DA9FAD8A8F3BC4EFEA9E2D720CE8DB0FB5D6D68E0EE4CcDXEG" TargetMode="External"/><Relationship Id="rId60" Type="http://schemas.openxmlformats.org/officeDocument/2006/relationships/hyperlink" Target="consultantplus://offline/ref=15E486665E50057910976DD166E0BF67AA29ABFAD4ADF3BC4EFEA9E2D720CE8DB0FB5D6D68E7EA4BcDXAG" TargetMode="External"/><Relationship Id="rId65" Type="http://schemas.openxmlformats.org/officeDocument/2006/relationships/hyperlink" Target="consultantplus://offline/ref=15E486665E50057910976DD166E0BF67AA2FA9FBD5AEF3BC4EFEA9E2D720CE8DB0FB5D6D68E7EC4FcDXFG" TargetMode="External"/><Relationship Id="rId73" Type="http://schemas.openxmlformats.org/officeDocument/2006/relationships/hyperlink" Target="consultantplus://offline/ref=15E486665E50057910976DD166E0BF67AA29ABFAD4ADF3BC4EFEA9E2D720CE8DB0FB5D6D68E7EA4CcDXDG" TargetMode="External"/><Relationship Id="rId78" Type="http://schemas.openxmlformats.org/officeDocument/2006/relationships/hyperlink" Target="consultantplus://offline/ref=15E486665E50057910976DD166E0BF67AA29ABFAD4ADF3BC4EFEA9E2D7c2X0G" TargetMode="External"/><Relationship Id="rId81" Type="http://schemas.openxmlformats.org/officeDocument/2006/relationships/hyperlink" Target="consultantplus://offline/ref=15E486665E50057910976DD166E0BF67AA2DA9FAD8A8F3BC4EFEA9E2D720CE8DB0FB5D6D68E2E649cDXBG" TargetMode="External"/><Relationship Id="rId86" Type="http://schemas.openxmlformats.org/officeDocument/2006/relationships/hyperlink" Target="consultantplus://offline/ref=15E486665E50057910976DD166E0BF67AA2DA9FAD8A8F3BC4EFEA9E2D720CE8DB0FB5D6D68E0EE4BcDXEG" TargetMode="External"/><Relationship Id="rId94" Type="http://schemas.openxmlformats.org/officeDocument/2006/relationships/hyperlink" Target="consultantplus://offline/ref=15E486665E50057910976DD166E0BF67AA27ADF5D8AEF3BC4EFEA9E2D720CE8DB0FB5D6D68E7E846cDX8G" TargetMode="External"/><Relationship Id="rId99" Type="http://schemas.openxmlformats.org/officeDocument/2006/relationships/fontTable" Target="fontTable.xml"/><Relationship Id="rId4" Type="http://schemas.openxmlformats.org/officeDocument/2006/relationships/hyperlink" Target="consultantplus://offline/ref=D2E88102CD26D83E70A4CA6DD869F7FF2A6F3987D25B956126040EDD4F71C7BEBBB41B3F7318FE65WCG" TargetMode="External"/><Relationship Id="rId9" Type="http://schemas.openxmlformats.org/officeDocument/2006/relationships/hyperlink" Target="consultantplus://offline/ref=15E486665E50057910976DD166E0BF67AA29ABFAD4ADF3BC4EFEA9E2D720CE8DB0FB5D6D68E7EA4CcDXDG" TargetMode="External"/><Relationship Id="rId13" Type="http://schemas.openxmlformats.org/officeDocument/2006/relationships/hyperlink" Target="consultantplus://offline/ref=15E486665E50057910976DD166E0BF67AA29ABFAD4ADF3BC4EFEA9E2D7c2X0G" TargetMode="External"/><Relationship Id="rId18" Type="http://schemas.openxmlformats.org/officeDocument/2006/relationships/hyperlink" Target="consultantplus://offline/ref=15E486665E50057910976DD166E0BF67AA26A5FBD7ACF3BC4EFEA9E2D720CE8DB0FB5D6D68E2ED4BcDXBG" TargetMode="External"/><Relationship Id="rId39" Type="http://schemas.openxmlformats.org/officeDocument/2006/relationships/hyperlink" Target="consultantplus://offline/ref=15E486665E50057910976DD166E0BF67AA2FA9FBD5AEF3BC4EFEA9E2D7c2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32108</Words>
  <Characters>183017</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НЭСТ</Company>
  <LinksUpToDate>false</LinksUpToDate>
  <CharactersWithSpaces>214696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Зуева Г.И.</cp:lastModifiedBy>
  <cp:revision>2</cp:revision>
  <cp:lastPrinted>2016-06-01T09:53:00Z</cp:lastPrinted>
  <dcterms:created xsi:type="dcterms:W3CDTF">2016-11-09T04:08:00Z</dcterms:created>
  <dcterms:modified xsi:type="dcterms:W3CDTF">2016-11-09T04:08:00Z</dcterms:modified>
</cp:coreProperties>
</file>